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12CF7">
      <w:pPr>
        <w:jc w:val="center"/>
        <w:rPr>
          <w:rFonts w:hint="default"/>
          <w:sz w:val="44"/>
          <w:szCs w:val="52"/>
          <w:lang w:val="en-US" w:eastAsia="zh-CN"/>
        </w:rPr>
      </w:pPr>
    </w:p>
    <w:p w14:paraId="7139AC24">
      <w:pPr>
        <w:jc w:val="center"/>
        <w:rPr>
          <w:rFonts w:hint="default"/>
          <w:sz w:val="44"/>
          <w:szCs w:val="52"/>
          <w:lang w:val="en-US" w:eastAsia="zh-CN"/>
        </w:rPr>
      </w:pPr>
    </w:p>
    <w:p w14:paraId="10476DDA">
      <w:pPr>
        <w:overflowPunct w:val="0"/>
        <w:adjustRightInd w:val="0"/>
        <w:snapToGrid w:val="0"/>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运动训练专业人才培养方案</w:t>
      </w:r>
    </w:p>
    <w:p w14:paraId="176D7D3E">
      <w:pPr>
        <w:overflowPunct w:val="0"/>
        <w:ind w:firstLine="600" w:firstLineChars="200"/>
        <w:rPr>
          <w:rFonts w:hint="eastAsia"/>
          <w:sz w:val="30"/>
          <w:szCs w:val="30"/>
        </w:rPr>
      </w:pPr>
    </w:p>
    <w:p w14:paraId="2439C745">
      <w:pPr>
        <w:widowControl/>
        <w:spacing w:line="360" w:lineRule="auto"/>
        <w:ind w:firstLine="482" w:firstLineChars="200"/>
        <w:jc w:val="left"/>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rPr>
        <w:t>一、专业名称</w:t>
      </w:r>
    </w:p>
    <w:p w14:paraId="6DDBA65E">
      <w:pPr>
        <w:widowControl/>
        <w:spacing w:line="360" w:lineRule="auto"/>
        <w:ind w:firstLine="480" w:firstLineChars="200"/>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eastAsia="zh-CN"/>
        </w:rPr>
        <w:t>　</w:t>
      </w:r>
      <w:r>
        <w:rPr>
          <w:rFonts w:hint="eastAsia" w:ascii="宋体" w:hAnsi="宋体" w:eastAsia="宋体" w:cs="宋体"/>
          <w:color w:val="000000"/>
          <w:kern w:val="0"/>
          <w:sz w:val="24"/>
        </w:rPr>
        <w:t>计算机应用</w:t>
      </w:r>
      <w:r>
        <w:rPr>
          <w:rFonts w:hint="eastAsia" w:ascii="宋体" w:hAnsi="宋体" w:eastAsia="宋体" w:cs="宋体"/>
          <w:color w:val="000000"/>
          <w:kern w:val="0"/>
          <w:sz w:val="24"/>
          <w:lang w:eastAsia="zh-CN"/>
        </w:rPr>
        <w:t>　</w:t>
      </w:r>
      <w:r>
        <w:rPr>
          <w:rFonts w:hint="eastAsia" w:ascii="宋体" w:hAnsi="宋体" w:eastAsia="宋体" w:cs="宋体"/>
          <w:color w:val="000000"/>
          <w:kern w:val="0"/>
          <w:sz w:val="24"/>
          <w:lang w:val="en-US" w:eastAsia="zh-CN"/>
        </w:rPr>
        <w:t>　　</w:t>
      </w:r>
    </w:p>
    <w:p w14:paraId="60E99287">
      <w:pPr>
        <w:widowControl/>
        <w:numPr>
          <w:ilvl w:val="0"/>
          <w:numId w:val="0"/>
        </w:numPr>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color w:val="000000"/>
          <w:kern w:val="0"/>
          <w:sz w:val="24"/>
          <w:lang w:val="en-US" w:eastAsia="zh-CN"/>
        </w:rPr>
        <w:t>二、</w:t>
      </w:r>
      <w:r>
        <w:rPr>
          <w:rFonts w:hint="eastAsia" w:ascii="宋体" w:hAnsi="宋体" w:eastAsia="宋体" w:cs="宋体"/>
          <w:b/>
          <w:color w:val="000000"/>
          <w:kern w:val="0"/>
          <w:sz w:val="24"/>
          <w:lang w:eastAsia="zh-CN"/>
        </w:rPr>
        <w:t>入学要求</w:t>
      </w:r>
      <w:r>
        <w:rPr>
          <w:rFonts w:hint="eastAsia" w:ascii="宋体" w:hAnsi="宋体" w:eastAsia="宋体" w:cs="宋体"/>
          <w:color w:val="000000"/>
          <w:kern w:val="0"/>
          <w:sz w:val="24"/>
        </w:rPr>
        <w:t>：</w:t>
      </w:r>
    </w:p>
    <w:p w14:paraId="63CBAFB6">
      <w:pPr>
        <w:widowControl/>
        <w:numPr>
          <w:ilvl w:val="0"/>
          <w:numId w:val="0"/>
        </w:numPr>
        <w:spacing w:line="360" w:lineRule="auto"/>
        <w:jc w:val="left"/>
        <w:rPr>
          <w:rFonts w:hint="eastAsia" w:ascii="宋体" w:hAnsi="宋体" w:eastAsia="宋体" w:cs="宋体"/>
          <w:kern w:val="0"/>
          <w:sz w:val="24"/>
        </w:rPr>
      </w:pPr>
      <w:r>
        <w:rPr>
          <w:rFonts w:hint="eastAsia" w:ascii="宋体" w:hAnsi="宋体" w:eastAsia="宋体" w:cs="宋体"/>
          <w:color w:val="000000"/>
          <w:kern w:val="0"/>
          <w:sz w:val="24"/>
          <w:lang w:eastAsia="zh-CN"/>
        </w:rPr>
        <w:t>　　　　</w:t>
      </w:r>
      <w:r>
        <w:rPr>
          <w:rFonts w:hint="eastAsia" w:ascii="宋体" w:hAnsi="宋体" w:eastAsia="宋体" w:cs="宋体"/>
          <w:color w:val="000000"/>
          <w:kern w:val="0"/>
          <w:sz w:val="24"/>
        </w:rPr>
        <w:t>初中毕业生</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或具有同等学历者</w:t>
      </w:r>
    </w:p>
    <w:p w14:paraId="75E7E848">
      <w:pPr>
        <w:widowControl/>
        <w:numPr>
          <w:ilvl w:val="0"/>
          <w:numId w:val="0"/>
        </w:numPr>
        <w:spacing w:line="360" w:lineRule="auto"/>
        <w:ind w:firstLine="482" w:firstLineChars="200"/>
        <w:jc w:val="left"/>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val="en-US" w:eastAsia="zh-CN"/>
        </w:rPr>
        <w:t>三、</w:t>
      </w:r>
      <w:r>
        <w:rPr>
          <w:rFonts w:hint="eastAsia" w:ascii="宋体" w:hAnsi="宋体" w:eastAsia="宋体" w:cs="宋体"/>
          <w:b/>
          <w:color w:val="000000"/>
          <w:kern w:val="0"/>
          <w:sz w:val="24"/>
          <w:lang w:eastAsia="zh-CN"/>
        </w:rPr>
        <w:t>修业年限：</w:t>
      </w:r>
    </w:p>
    <w:p w14:paraId="0E1EAED1">
      <w:pPr>
        <w:widowControl/>
        <w:numPr>
          <w:ilvl w:val="0"/>
          <w:numId w:val="0"/>
        </w:numPr>
        <w:spacing w:line="360" w:lineRule="auto"/>
        <w:ind w:leftChars="200"/>
        <w:jc w:val="left"/>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lang w:eastAsia="zh-CN"/>
        </w:rPr>
        <w:t>　　　</w:t>
      </w:r>
      <w:r>
        <w:rPr>
          <w:rFonts w:hint="eastAsia" w:ascii="宋体" w:hAnsi="宋体" w:eastAsia="宋体" w:cs="宋体"/>
          <w:color w:val="000000"/>
          <w:kern w:val="0"/>
          <w:sz w:val="24"/>
          <w:szCs w:val="21"/>
        </w:rPr>
        <w:t>三年</w:t>
      </w:r>
    </w:p>
    <w:p w14:paraId="2DEA2641">
      <w:pPr>
        <w:overflowPunct w:val="0"/>
        <w:ind w:firstLine="482" w:firstLineChars="200"/>
        <w:rPr>
          <w:rFonts w:hint="eastAsia" w:ascii="黑体" w:hAnsi="黑体" w:eastAsia="黑体"/>
          <w:sz w:val="30"/>
          <w:szCs w:val="30"/>
        </w:rPr>
      </w:pPr>
      <w:r>
        <w:rPr>
          <w:rFonts w:hint="eastAsia" w:ascii="宋体" w:hAnsi="宋体" w:eastAsia="宋体" w:cs="宋体"/>
          <w:b/>
          <w:bCs/>
          <w:sz w:val="24"/>
          <w:szCs w:val="24"/>
        </w:rPr>
        <w:t>四、职业面向</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4245"/>
        <w:gridCol w:w="2088"/>
        <w:gridCol w:w="1975"/>
      </w:tblGrid>
      <w:tr w14:paraId="601F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noWrap w:val="0"/>
            <w:vAlign w:val="center"/>
          </w:tcPr>
          <w:p w14:paraId="4A96E039">
            <w:pPr>
              <w:spacing w:line="320" w:lineRule="exact"/>
              <w:jc w:val="center"/>
              <w:rPr>
                <w:rFonts w:hint="eastAsia" w:ascii="宋体" w:hAnsi="宋体" w:cs="宋体"/>
                <w:b/>
                <w:color w:val="000000"/>
              </w:rPr>
            </w:pPr>
            <w:r>
              <w:rPr>
                <w:rFonts w:hint="eastAsia" w:ascii="宋体" w:hAnsi="宋体" w:cs="宋体"/>
                <w:b/>
                <w:color w:val="000000"/>
              </w:rPr>
              <w:t>序号</w:t>
            </w:r>
          </w:p>
        </w:tc>
        <w:tc>
          <w:tcPr>
            <w:tcW w:w="4245" w:type="dxa"/>
            <w:noWrap w:val="0"/>
            <w:vAlign w:val="center"/>
          </w:tcPr>
          <w:p w14:paraId="2949AAD0">
            <w:pPr>
              <w:spacing w:line="320" w:lineRule="exact"/>
              <w:jc w:val="center"/>
              <w:rPr>
                <w:rFonts w:hint="eastAsia" w:ascii="宋体" w:hAnsi="宋体" w:cs="宋体"/>
                <w:b/>
                <w:color w:val="000000"/>
              </w:rPr>
            </w:pPr>
            <w:r>
              <w:rPr>
                <w:rFonts w:hint="eastAsia" w:ascii="宋体" w:hAnsi="宋体" w:cs="宋体"/>
                <w:b/>
                <w:color w:val="000000"/>
              </w:rPr>
              <w:t>对应职业（岗位）</w:t>
            </w:r>
          </w:p>
        </w:tc>
        <w:tc>
          <w:tcPr>
            <w:tcW w:w="2088" w:type="dxa"/>
            <w:noWrap w:val="0"/>
            <w:vAlign w:val="center"/>
          </w:tcPr>
          <w:p w14:paraId="1FDA460C">
            <w:pPr>
              <w:spacing w:line="320" w:lineRule="exact"/>
              <w:jc w:val="center"/>
              <w:rPr>
                <w:rFonts w:hint="eastAsia" w:ascii="宋体" w:hAnsi="宋体" w:cs="宋体"/>
                <w:b/>
                <w:color w:val="000000"/>
              </w:rPr>
            </w:pPr>
            <w:r>
              <w:rPr>
                <w:rFonts w:hint="eastAsia" w:ascii="宋体" w:hAnsi="宋体" w:cs="宋体"/>
                <w:b/>
                <w:color w:val="000000"/>
              </w:rPr>
              <w:t>职业资格证书举例</w:t>
            </w:r>
          </w:p>
        </w:tc>
        <w:tc>
          <w:tcPr>
            <w:tcW w:w="1975" w:type="dxa"/>
            <w:noWrap w:val="0"/>
            <w:vAlign w:val="center"/>
          </w:tcPr>
          <w:p w14:paraId="52E60A33">
            <w:pPr>
              <w:spacing w:line="320" w:lineRule="exact"/>
              <w:jc w:val="center"/>
              <w:rPr>
                <w:rFonts w:hint="eastAsia" w:ascii="宋体" w:hAnsi="宋体" w:cs="宋体"/>
                <w:b/>
                <w:color w:val="000000"/>
              </w:rPr>
            </w:pPr>
            <w:r>
              <w:rPr>
                <w:rFonts w:hint="eastAsia" w:ascii="宋体" w:hAnsi="宋体" w:cs="宋体"/>
                <w:b/>
                <w:color w:val="000000"/>
              </w:rPr>
              <w:t>专业（技能）方向</w:t>
            </w:r>
          </w:p>
        </w:tc>
      </w:tr>
      <w:tr w14:paraId="5677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14:paraId="6D92BBFD">
            <w:pPr>
              <w:spacing w:line="320" w:lineRule="exact"/>
              <w:jc w:val="center"/>
              <w:rPr>
                <w:rFonts w:hint="eastAsia" w:ascii="宋体" w:hAnsi="宋体" w:cs="宋体"/>
                <w:color w:val="000000"/>
              </w:rPr>
            </w:pPr>
            <w:r>
              <w:rPr>
                <w:rFonts w:hint="eastAsia" w:ascii="宋体" w:hAnsi="宋体" w:cs="宋体"/>
                <w:color w:val="000000"/>
              </w:rPr>
              <w:t>1</w:t>
            </w:r>
          </w:p>
        </w:tc>
        <w:tc>
          <w:tcPr>
            <w:tcW w:w="4245" w:type="dxa"/>
            <w:noWrap w:val="0"/>
            <w:vAlign w:val="center"/>
          </w:tcPr>
          <w:p w14:paraId="2A9F0FE4">
            <w:pPr>
              <w:spacing w:line="320" w:lineRule="exact"/>
              <w:ind w:firstLine="420" w:firstLineChars="200"/>
              <w:rPr>
                <w:rFonts w:hint="eastAsia" w:ascii="宋体" w:hAnsi="宋体" w:cs="宋体"/>
                <w:color w:val="000000"/>
              </w:rPr>
            </w:pPr>
            <w:r>
              <w:rPr>
                <w:rFonts w:hint="eastAsia" w:ascii="宋体" w:hAnsi="宋体" w:cs="宋体"/>
                <w:color w:val="000000"/>
              </w:rPr>
              <w:t>在党政机关、企事业单位从事安保工作。</w:t>
            </w:r>
          </w:p>
        </w:tc>
        <w:tc>
          <w:tcPr>
            <w:tcW w:w="2088" w:type="dxa"/>
            <w:noWrap w:val="0"/>
            <w:vAlign w:val="center"/>
          </w:tcPr>
          <w:p w14:paraId="78F567CB">
            <w:pPr>
              <w:spacing w:line="320" w:lineRule="exact"/>
              <w:jc w:val="center"/>
              <w:rPr>
                <w:rFonts w:hint="eastAsia" w:ascii="宋体" w:hAnsi="宋体" w:cs="宋体"/>
                <w:color w:val="000000"/>
              </w:rPr>
            </w:pPr>
            <w:r>
              <w:rPr>
                <w:rFonts w:hint="eastAsia" w:ascii="宋体" w:hAnsi="宋体" w:cs="宋体"/>
                <w:color w:val="000000"/>
              </w:rPr>
              <w:t>武术教练员证书</w:t>
            </w:r>
          </w:p>
        </w:tc>
        <w:tc>
          <w:tcPr>
            <w:tcW w:w="1975" w:type="dxa"/>
            <w:noWrap w:val="0"/>
            <w:vAlign w:val="center"/>
          </w:tcPr>
          <w:p w14:paraId="28E82D48">
            <w:pPr>
              <w:spacing w:line="320" w:lineRule="exact"/>
              <w:rPr>
                <w:rFonts w:hint="eastAsia" w:ascii="宋体" w:hAnsi="宋体" w:cs="宋体"/>
                <w:bCs/>
                <w:color w:val="000000"/>
              </w:rPr>
            </w:pPr>
            <w:r>
              <w:rPr>
                <w:rFonts w:hint="eastAsia" w:ascii="宋体" w:hAnsi="宋体" w:cs="宋体"/>
                <w:color w:val="000000"/>
              </w:rPr>
              <w:t>武术教练</w:t>
            </w:r>
          </w:p>
        </w:tc>
      </w:tr>
      <w:tr w14:paraId="56AF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14:paraId="0181340C">
            <w:pPr>
              <w:spacing w:line="320" w:lineRule="exact"/>
              <w:jc w:val="center"/>
              <w:rPr>
                <w:rFonts w:hint="eastAsia" w:ascii="宋体" w:hAnsi="宋体" w:cs="宋体"/>
                <w:color w:val="000000"/>
              </w:rPr>
            </w:pPr>
            <w:r>
              <w:rPr>
                <w:rFonts w:hint="eastAsia" w:ascii="宋体" w:hAnsi="宋体" w:cs="宋体"/>
                <w:color w:val="000000"/>
              </w:rPr>
              <w:t>2</w:t>
            </w:r>
          </w:p>
        </w:tc>
        <w:tc>
          <w:tcPr>
            <w:tcW w:w="4245" w:type="dxa"/>
            <w:noWrap w:val="0"/>
            <w:vAlign w:val="center"/>
          </w:tcPr>
          <w:p w14:paraId="6C843B57">
            <w:pPr>
              <w:spacing w:line="320" w:lineRule="exact"/>
              <w:ind w:firstLine="420" w:firstLineChars="200"/>
              <w:rPr>
                <w:rFonts w:hint="eastAsia" w:ascii="宋体" w:hAnsi="宋体" w:cs="宋体"/>
                <w:color w:val="000000"/>
              </w:rPr>
            </w:pPr>
            <w:r>
              <w:rPr>
                <w:rFonts w:hint="eastAsia" w:ascii="宋体" w:hAnsi="宋体" w:cs="宋体"/>
                <w:color w:val="000000"/>
              </w:rPr>
              <w:t>在党政机关、企事业单位从举办的篮球、排球比赛中从事裁判员的岗位工作。</w:t>
            </w:r>
          </w:p>
        </w:tc>
        <w:tc>
          <w:tcPr>
            <w:tcW w:w="2088" w:type="dxa"/>
            <w:noWrap w:val="0"/>
            <w:vAlign w:val="center"/>
          </w:tcPr>
          <w:p w14:paraId="7460713A">
            <w:pPr>
              <w:spacing w:line="320" w:lineRule="exact"/>
              <w:jc w:val="center"/>
              <w:rPr>
                <w:rFonts w:hint="eastAsia" w:ascii="宋体" w:hAnsi="宋体" w:cs="宋体"/>
                <w:color w:val="000000"/>
              </w:rPr>
            </w:pPr>
            <w:r>
              <w:rPr>
                <w:rFonts w:hint="eastAsia" w:ascii="宋体" w:hAnsi="宋体" w:cs="宋体"/>
                <w:color w:val="000000"/>
              </w:rPr>
              <w:t>篮球裁判员证书</w:t>
            </w:r>
          </w:p>
          <w:p w14:paraId="20206954">
            <w:pPr>
              <w:spacing w:line="320" w:lineRule="exact"/>
              <w:jc w:val="center"/>
              <w:rPr>
                <w:rFonts w:hint="eastAsia" w:ascii="宋体" w:hAnsi="宋体" w:cs="宋体"/>
                <w:color w:val="000000"/>
              </w:rPr>
            </w:pPr>
            <w:r>
              <w:rPr>
                <w:rFonts w:hint="eastAsia" w:ascii="宋体" w:hAnsi="宋体" w:cs="宋体"/>
                <w:color w:val="000000"/>
              </w:rPr>
              <w:t>排球裁判员证书</w:t>
            </w:r>
          </w:p>
        </w:tc>
        <w:tc>
          <w:tcPr>
            <w:tcW w:w="1975" w:type="dxa"/>
            <w:noWrap w:val="0"/>
            <w:vAlign w:val="center"/>
          </w:tcPr>
          <w:p w14:paraId="203100C4">
            <w:pPr>
              <w:spacing w:line="320" w:lineRule="exact"/>
              <w:rPr>
                <w:rFonts w:hint="eastAsia" w:ascii="宋体" w:hAnsi="宋体" w:cs="宋体"/>
                <w:color w:val="000000"/>
              </w:rPr>
            </w:pPr>
            <w:r>
              <w:rPr>
                <w:rFonts w:hint="eastAsia" w:ascii="宋体" w:hAnsi="宋体" w:cs="宋体"/>
                <w:color w:val="000000"/>
              </w:rPr>
              <w:t>裁判员</w:t>
            </w:r>
          </w:p>
          <w:p w14:paraId="67B1FBE0">
            <w:pPr>
              <w:spacing w:line="320" w:lineRule="exact"/>
              <w:jc w:val="center"/>
              <w:rPr>
                <w:rFonts w:hint="eastAsia" w:ascii="宋体" w:hAnsi="宋体" w:cs="宋体"/>
                <w:bCs/>
                <w:color w:val="000000"/>
              </w:rPr>
            </w:pPr>
          </w:p>
        </w:tc>
      </w:tr>
      <w:tr w14:paraId="32AD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14:paraId="4F2B7005">
            <w:pPr>
              <w:spacing w:line="320" w:lineRule="exact"/>
              <w:jc w:val="center"/>
              <w:rPr>
                <w:rFonts w:hint="eastAsia" w:ascii="宋体" w:hAnsi="宋体" w:cs="宋体"/>
                <w:color w:val="000000"/>
              </w:rPr>
            </w:pPr>
            <w:r>
              <w:rPr>
                <w:rFonts w:hint="eastAsia" w:ascii="宋体" w:hAnsi="宋体" w:cs="宋体"/>
                <w:color w:val="000000"/>
              </w:rPr>
              <w:t>3</w:t>
            </w:r>
          </w:p>
        </w:tc>
        <w:tc>
          <w:tcPr>
            <w:tcW w:w="4245" w:type="dxa"/>
            <w:noWrap w:val="0"/>
            <w:vAlign w:val="center"/>
          </w:tcPr>
          <w:p w14:paraId="162EEDD9">
            <w:pPr>
              <w:spacing w:line="320" w:lineRule="exact"/>
              <w:ind w:firstLine="420" w:firstLineChars="200"/>
              <w:rPr>
                <w:rFonts w:hint="eastAsia" w:ascii="宋体" w:hAnsi="宋体" w:cs="宋体"/>
                <w:color w:val="000000"/>
              </w:rPr>
            </w:pPr>
            <w:r>
              <w:rPr>
                <w:rFonts w:hint="eastAsia" w:ascii="宋体" w:hAnsi="宋体" w:cs="宋体"/>
                <w:color w:val="000000"/>
              </w:rPr>
              <w:t>在教育行业从事教育工作</w:t>
            </w:r>
          </w:p>
        </w:tc>
        <w:tc>
          <w:tcPr>
            <w:tcW w:w="2088" w:type="dxa"/>
            <w:noWrap w:val="0"/>
            <w:vAlign w:val="center"/>
          </w:tcPr>
          <w:p w14:paraId="1B89C8E7">
            <w:pPr>
              <w:spacing w:line="320" w:lineRule="exact"/>
              <w:jc w:val="center"/>
              <w:rPr>
                <w:rFonts w:hint="eastAsia" w:ascii="宋体" w:hAnsi="宋体" w:cs="宋体"/>
                <w:color w:val="000000"/>
              </w:rPr>
            </w:pPr>
            <w:r>
              <w:rPr>
                <w:rFonts w:hint="eastAsia" w:ascii="宋体" w:hAnsi="宋体" w:cs="宋体"/>
                <w:color w:val="000000"/>
              </w:rPr>
              <w:t>教师资格证</w:t>
            </w:r>
          </w:p>
        </w:tc>
        <w:tc>
          <w:tcPr>
            <w:tcW w:w="1975" w:type="dxa"/>
            <w:noWrap w:val="0"/>
            <w:vAlign w:val="center"/>
          </w:tcPr>
          <w:p w14:paraId="35A0CA96">
            <w:pPr>
              <w:spacing w:line="320" w:lineRule="exact"/>
              <w:rPr>
                <w:rFonts w:hint="eastAsia" w:ascii="宋体" w:hAnsi="宋体" w:cs="宋体"/>
                <w:color w:val="000000"/>
              </w:rPr>
            </w:pPr>
            <w:r>
              <w:rPr>
                <w:rFonts w:hint="eastAsia" w:ascii="宋体" w:hAnsi="宋体" w:cs="宋体"/>
                <w:color w:val="000000"/>
              </w:rPr>
              <w:t>教师</w:t>
            </w:r>
          </w:p>
          <w:p w14:paraId="3F353D77">
            <w:pPr>
              <w:spacing w:line="320" w:lineRule="exact"/>
              <w:jc w:val="center"/>
              <w:rPr>
                <w:rFonts w:hint="eastAsia" w:ascii="宋体" w:hAnsi="宋体" w:cs="宋体"/>
                <w:bCs/>
                <w:color w:val="000000"/>
              </w:rPr>
            </w:pPr>
          </w:p>
        </w:tc>
      </w:tr>
      <w:tr w14:paraId="6C5B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14:paraId="7E7BE529">
            <w:pPr>
              <w:spacing w:line="320" w:lineRule="exact"/>
              <w:jc w:val="center"/>
              <w:rPr>
                <w:rFonts w:hint="eastAsia" w:ascii="宋体" w:hAnsi="宋体" w:cs="宋体"/>
                <w:color w:val="000000"/>
              </w:rPr>
            </w:pPr>
            <w:r>
              <w:rPr>
                <w:rFonts w:hint="eastAsia" w:ascii="宋体" w:hAnsi="宋体" w:cs="宋体"/>
                <w:color w:val="000000"/>
              </w:rPr>
              <w:t>4</w:t>
            </w:r>
          </w:p>
        </w:tc>
        <w:tc>
          <w:tcPr>
            <w:tcW w:w="4245" w:type="dxa"/>
            <w:noWrap w:val="0"/>
            <w:vAlign w:val="center"/>
          </w:tcPr>
          <w:p w14:paraId="385C0F2C">
            <w:pPr>
              <w:spacing w:line="320" w:lineRule="exact"/>
              <w:ind w:firstLine="420" w:firstLineChars="200"/>
              <w:rPr>
                <w:rFonts w:hint="eastAsia" w:ascii="宋体" w:hAnsi="宋体" w:cs="宋体"/>
                <w:color w:val="000000"/>
              </w:rPr>
            </w:pPr>
            <w:r>
              <w:rPr>
                <w:rFonts w:hint="eastAsia" w:ascii="宋体" w:hAnsi="宋体" w:cs="宋体"/>
                <w:color w:val="000000"/>
              </w:rPr>
              <w:t>在健身娱乐场所从事健身教练工作及设备的安装、使用、维护、营销等岗位工作。</w:t>
            </w:r>
          </w:p>
        </w:tc>
        <w:tc>
          <w:tcPr>
            <w:tcW w:w="2088" w:type="dxa"/>
            <w:noWrap w:val="0"/>
            <w:vAlign w:val="center"/>
          </w:tcPr>
          <w:p w14:paraId="6E60A85E">
            <w:pPr>
              <w:spacing w:line="320" w:lineRule="exact"/>
              <w:jc w:val="center"/>
              <w:rPr>
                <w:rFonts w:hint="eastAsia" w:ascii="宋体" w:hAnsi="宋体" w:cs="宋体"/>
                <w:color w:val="000000"/>
              </w:rPr>
            </w:pPr>
            <w:r>
              <w:rPr>
                <w:rFonts w:hint="eastAsia" w:ascii="宋体" w:hAnsi="宋体" w:cs="宋体"/>
                <w:color w:val="000000"/>
              </w:rPr>
              <w:t>健身教练证书</w:t>
            </w:r>
          </w:p>
        </w:tc>
        <w:tc>
          <w:tcPr>
            <w:tcW w:w="1975" w:type="dxa"/>
            <w:noWrap w:val="0"/>
            <w:vAlign w:val="center"/>
          </w:tcPr>
          <w:p w14:paraId="6C661386">
            <w:pPr>
              <w:spacing w:line="320" w:lineRule="exact"/>
              <w:jc w:val="center"/>
              <w:rPr>
                <w:rFonts w:hint="eastAsia" w:ascii="宋体" w:hAnsi="宋体" w:cs="宋体"/>
                <w:bCs/>
                <w:color w:val="000000"/>
              </w:rPr>
            </w:pPr>
            <w:r>
              <w:rPr>
                <w:rFonts w:hint="eastAsia" w:ascii="宋体" w:hAnsi="宋体" w:cs="宋体"/>
                <w:color w:val="000000"/>
              </w:rPr>
              <w:t>健身教练及设备维护与营销</w:t>
            </w:r>
          </w:p>
        </w:tc>
      </w:tr>
    </w:tbl>
    <w:p w14:paraId="4657A415">
      <w:pPr>
        <w:overflowPunct w:val="0"/>
        <w:ind w:firstLine="600" w:firstLineChars="200"/>
        <w:rPr>
          <w:rFonts w:hint="eastAsia" w:eastAsia="黑体"/>
          <w:sz w:val="30"/>
          <w:szCs w:val="30"/>
        </w:rPr>
      </w:pPr>
    </w:p>
    <w:p w14:paraId="781ED773">
      <w:pPr>
        <w:overflowPunct w:val="0"/>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五、培养目标与培养规格</w:t>
      </w:r>
    </w:p>
    <w:p w14:paraId="780D907D">
      <w:pPr>
        <w:overflowPunct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（一）培养目标</w:t>
      </w:r>
    </w:p>
    <w:p w14:paraId="7915F549">
      <w:pPr>
        <w:overflowPunct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333333"/>
          <w:sz w:val="24"/>
          <w:szCs w:val="24"/>
        </w:rPr>
        <w:t>本专业培养具有良好思想道德品质、现代教育理念和运动训练素养，具备竞技体育基本理论、知识和较强的专项技能，能在体校和学校代表队、体育俱乐部等部门从事训练、教学、竞赛、管理等方面工作的应用型专门人才。</w:t>
      </w:r>
    </w:p>
    <w:p w14:paraId="3BF352CA">
      <w:pPr>
        <w:overflowPunct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（二）培养规格</w:t>
      </w:r>
    </w:p>
    <w:p w14:paraId="087EA347">
      <w:pPr>
        <w:overflowPunct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本专业学生主要学习竞技体育方面的基本理论和基本知识，接受运动训练、竞赛和教学方面的基本训练，具备从事运动训练与教学、竞赛组织与裁判等方面的基本能力。通过学习，毕业生应达到以下要求：</w:t>
      </w:r>
    </w:p>
    <w:p w14:paraId="50E9699A">
      <w:pPr>
        <w:overflowPunct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1．热爱祖国。具有改革创新意识和国际竞争意识，具有奉献精神和团队精神；具备正确的人生观与价值观，养成良好的道德情操和个人行为规范，诚信守法、公平竞争的意识；</w:t>
      </w:r>
    </w:p>
    <w:p w14:paraId="5A0DD8AE">
      <w:pPr>
        <w:overflowPunct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2．掌握专项运动训练、教学、竞赛、管理的基本理论与方法；</w:t>
      </w:r>
    </w:p>
    <w:p w14:paraId="1BA8A8FC">
      <w:pPr>
        <w:overflowPunct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3．熟练掌握1-2项运动项目的技术及训练、教学方法；</w:t>
      </w:r>
    </w:p>
    <w:p w14:paraId="4988BC1C">
      <w:pPr>
        <w:overflowPunct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4．具有从事专项运动训练与教学、赛事组织与裁判、体育管理的基本能力和实际工作能力；</w:t>
      </w:r>
    </w:p>
    <w:p w14:paraId="7654C359">
      <w:pPr>
        <w:overflowPunct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了解我国有关竞技体育的方针、政策和法规；</w:t>
      </w:r>
    </w:p>
    <w:p w14:paraId="46123783">
      <w:pPr>
        <w:overflowPunct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了解运动训练、竞赛和运动训练管理的理论前沿；</w:t>
      </w:r>
    </w:p>
    <w:p w14:paraId="2BF720C7">
      <w:pPr>
        <w:overflowPunct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 具有初步的竞技体育领域的科学研究能力。</w:t>
      </w:r>
    </w:p>
    <w:p w14:paraId="471D2B23">
      <w:pPr>
        <w:overflowPunct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六、课程设置及要求</w:t>
      </w:r>
    </w:p>
    <w:p w14:paraId="444F3557">
      <w:pPr>
        <w:overflowPunct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公共基础课：语文  数学   英语  美术 音乐  职业道德 普通话 演讲与口才 心理健康教育 计算机基础 职业生涯规划 </w:t>
      </w:r>
    </w:p>
    <w:p w14:paraId="7132BBF2">
      <w:pPr>
        <w:overflowPunct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经济与政治  哲学与人生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633"/>
        <w:gridCol w:w="5208"/>
      </w:tblGrid>
      <w:tr w14:paraId="2643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0"/>
            <w:vAlign w:val="center"/>
          </w:tcPr>
          <w:p w14:paraId="4F3AA112">
            <w:pPr>
              <w:snapToGrid w:val="0"/>
              <w:spacing w:line="38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633" w:type="dxa"/>
            <w:noWrap w:val="0"/>
            <w:vAlign w:val="center"/>
          </w:tcPr>
          <w:p w14:paraId="7E4B161A">
            <w:pPr>
              <w:snapToGrid w:val="0"/>
              <w:spacing w:line="38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课程名称</w:t>
            </w:r>
          </w:p>
        </w:tc>
        <w:tc>
          <w:tcPr>
            <w:tcW w:w="5208" w:type="dxa"/>
            <w:noWrap w:val="0"/>
            <w:vAlign w:val="center"/>
          </w:tcPr>
          <w:p w14:paraId="31A93F65">
            <w:pPr>
              <w:snapToGrid w:val="0"/>
              <w:spacing w:line="38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主要教学内容和要求</w:t>
            </w:r>
          </w:p>
        </w:tc>
      </w:tr>
      <w:tr w14:paraId="1D83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noWrap w:val="0"/>
            <w:vAlign w:val="center"/>
          </w:tcPr>
          <w:p w14:paraId="3ABF3012">
            <w:pPr>
              <w:snapToGrid w:val="0"/>
              <w:spacing w:line="38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c>
          <w:tcPr>
            <w:tcW w:w="1633" w:type="dxa"/>
            <w:noWrap w:val="0"/>
            <w:vAlign w:val="center"/>
          </w:tcPr>
          <w:p w14:paraId="45DC4F51">
            <w:pPr>
              <w:snapToGrid w:val="0"/>
              <w:spacing w:line="380" w:lineRule="exact"/>
              <w:jc w:val="center"/>
              <w:rPr>
                <w:rFonts w:hint="eastAsia" w:ascii="宋体" w:hAnsi="宋体" w:eastAsia="宋体" w:cs="宋体"/>
                <w:bCs/>
                <w:color w:val="000000"/>
                <w:spacing w:val="-12"/>
                <w:sz w:val="24"/>
                <w:szCs w:val="24"/>
              </w:rPr>
            </w:pPr>
            <w:r>
              <w:rPr>
                <w:rFonts w:hint="eastAsia" w:ascii="宋体" w:hAnsi="宋体" w:eastAsia="宋体" w:cs="宋体"/>
                <w:bCs/>
                <w:color w:val="000000"/>
                <w:spacing w:val="-12"/>
                <w:sz w:val="24"/>
                <w:szCs w:val="24"/>
              </w:rPr>
              <w:t>职业生涯规划</w:t>
            </w:r>
          </w:p>
        </w:tc>
        <w:tc>
          <w:tcPr>
            <w:tcW w:w="5208" w:type="dxa"/>
            <w:noWrap w:val="0"/>
            <w:vAlign w:val="center"/>
          </w:tcPr>
          <w:p w14:paraId="40649232">
            <w:pPr>
              <w:spacing w:line="38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依据《中等职业学校职业生涯规划教学大纲》开设，旨在对学生进行职业生涯教育和职业理想教育，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tc>
      </w:tr>
      <w:tr w14:paraId="74BC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noWrap w:val="0"/>
            <w:vAlign w:val="center"/>
          </w:tcPr>
          <w:p w14:paraId="53F296ED">
            <w:pPr>
              <w:snapToGrid w:val="0"/>
              <w:spacing w:line="38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2</w:t>
            </w:r>
          </w:p>
        </w:tc>
        <w:tc>
          <w:tcPr>
            <w:tcW w:w="1633" w:type="dxa"/>
            <w:noWrap w:val="0"/>
            <w:vAlign w:val="center"/>
          </w:tcPr>
          <w:p w14:paraId="1D2F393A">
            <w:pPr>
              <w:snapToGrid w:val="0"/>
              <w:spacing w:line="380" w:lineRule="exact"/>
              <w:jc w:val="center"/>
              <w:rPr>
                <w:rFonts w:hint="eastAsia" w:ascii="宋体" w:hAnsi="宋体" w:eastAsia="宋体" w:cs="宋体"/>
                <w:bCs/>
                <w:color w:val="000000"/>
                <w:sz w:val="24"/>
                <w:szCs w:val="24"/>
              </w:rPr>
            </w:pPr>
            <w:r>
              <w:rPr>
                <w:rFonts w:hint="eastAsia" w:ascii="宋体" w:hAnsi="宋体" w:eastAsia="宋体" w:cs="宋体"/>
                <w:bCs/>
                <w:color w:val="000000"/>
                <w:spacing w:val="-12"/>
                <w:sz w:val="24"/>
                <w:szCs w:val="24"/>
              </w:rPr>
              <w:t>职业道德与法律</w:t>
            </w:r>
          </w:p>
        </w:tc>
        <w:tc>
          <w:tcPr>
            <w:tcW w:w="5208" w:type="dxa"/>
            <w:noWrap w:val="0"/>
            <w:vAlign w:val="center"/>
          </w:tcPr>
          <w:p w14:paraId="00325F1C">
            <w:pPr>
              <w:spacing w:line="38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依据《中等职业学校职业道德与法律教学大纲》开设，旨在对学生进行道德教育和法制教育，帮助学生了解职业道德的作用和基本规范，陶冶道德情操，增强职业道德意识，养成职业道德行为习惯；指导学生掌握与日常生活和职业活动密切相关的法律常识，树立法治观念，增强法律意识，成为懂法、守法、用法的公民。</w:t>
            </w:r>
          </w:p>
        </w:tc>
      </w:tr>
      <w:tr w14:paraId="1DAC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noWrap w:val="0"/>
            <w:vAlign w:val="center"/>
          </w:tcPr>
          <w:p w14:paraId="71F8DB9E">
            <w:pPr>
              <w:snapToGrid w:val="0"/>
              <w:spacing w:line="38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3</w:t>
            </w:r>
          </w:p>
        </w:tc>
        <w:tc>
          <w:tcPr>
            <w:tcW w:w="1633" w:type="dxa"/>
            <w:noWrap w:val="0"/>
            <w:vAlign w:val="center"/>
          </w:tcPr>
          <w:p w14:paraId="34E4D138">
            <w:pPr>
              <w:snapToGrid w:val="0"/>
              <w:spacing w:line="380" w:lineRule="exact"/>
              <w:jc w:val="center"/>
              <w:rPr>
                <w:rFonts w:hint="eastAsia" w:ascii="宋体" w:hAnsi="宋体" w:eastAsia="宋体" w:cs="宋体"/>
                <w:bCs/>
                <w:color w:val="000000"/>
                <w:spacing w:val="-12"/>
                <w:sz w:val="24"/>
                <w:szCs w:val="24"/>
              </w:rPr>
            </w:pPr>
            <w:r>
              <w:rPr>
                <w:rFonts w:hint="eastAsia" w:ascii="宋体" w:hAnsi="宋体" w:eastAsia="宋体" w:cs="宋体"/>
                <w:bCs/>
                <w:color w:val="000000"/>
                <w:spacing w:val="-12"/>
                <w:sz w:val="24"/>
                <w:szCs w:val="24"/>
              </w:rPr>
              <w:t>经济政治与</w:t>
            </w:r>
          </w:p>
          <w:p w14:paraId="0D94609E">
            <w:pPr>
              <w:snapToGrid w:val="0"/>
              <w:spacing w:line="380" w:lineRule="exact"/>
              <w:jc w:val="center"/>
              <w:rPr>
                <w:rFonts w:hint="eastAsia" w:ascii="宋体" w:hAnsi="宋体" w:eastAsia="宋体" w:cs="宋体"/>
                <w:bCs/>
                <w:color w:val="000000"/>
                <w:spacing w:val="-12"/>
                <w:sz w:val="24"/>
                <w:szCs w:val="24"/>
              </w:rPr>
            </w:pPr>
            <w:r>
              <w:rPr>
                <w:rFonts w:hint="eastAsia" w:ascii="宋体" w:hAnsi="宋体" w:eastAsia="宋体" w:cs="宋体"/>
                <w:bCs/>
                <w:color w:val="000000"/>
                <w:spacing w:val="-12"/>
                <w:sz w:val="24"/>
                <w:szCs w:val="24"/>
              </w:rPr>
              <w:t>社会</w:t>
            </w:r>
          </w:p>
        </w:tc>
        <w:tc>
          <w:tcPr>
            <w:tcW w:w="5208" w:type="dxa"/>
            <w:noWrap w:val="0"/>
            <w:vAlign w:val="center"/>
          </w:tcPr>
          <w:p w14:paraId="4F8F9E14">
            <w:pPr>
              <w:spacing w:line="38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依据《中等职业学校经济政治与社会教学大纲》开设，旨在对学生进行马克思主义相关基本观点教育和我国社会主义经济、政治、文化与社会建设常识教育，引导学生掌握马克思主义的相关基本观点和我国社会主义经济建设、政治建设、文化建设、社会建设的有关知识；提高思想政治素质，坚定走中国特色社会主义道路的信念；提高辨析社会现象、主动参与社会生活的能力。</w:t>
            </w:r>
          </w:p>
        </w:tc>
      </w:tr>
      <w:tr w14:paraId="305C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noWrap w:val="0"/>
            <w:vAlign w:val="center"/>
          </w:tcPr>
          <w:p w14:paraId="167892FB">
            <w:pPr>
              <w:snapToGrid w:val="0"/>
              <w:spacing w:line="38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4</w:t>
            </w:r>
          </w:p>
        </w:tc>
        <w:tc>
          <w:tcPr>
            <w:tcW w:w="1633" w:type="dxa"/>
            <w:noWrap w:val="0"/>
            <w:vAlign w:val="center"/>
          </w:tcPr>
          <w:p w14:paraId="550694DF">
            <w:pPr>
              <w:snapToGrid w:val="0"/>
              <w:spacing w:line="380" w:lineRule="exact"/>
              <w:jc w:val="center"/>
              <w:rPr>
                <w:rFonts w:hint="eastAsia" w:ascii="宋体" w:hAnsi="宋体" w:eastAsia="宋体" w:cs="宋体"/>
                <w:bCs/>
                <w:color w:val="000000"/>
                <w:spacing w:val="-12"/>
                <w:sz w:val="24"/>
                <w:szCs w:val="24"/>
              </w:rPr>
            </w:pPr>
            <w:r>
              <w:rPr>
                <w:rFonts w:hint="eastAsia" w:ascii="宋体" w:hAnsi="宋体" w:eastAsia="宋体" w:cs="宋体"/>
                <w:bCs/>
                <w:color w:val="000000"/>
                <w:spacing w:val="-12"/>
                <w:sz w:val="24"/>
                <w:szCs w:val="24"/>
              </w:rPr>
              <w:t>哲学与人生</w:t>
            </w:r>
          </w:p>
        </w:tc>
        <w:tc>
          <w:tcPr>
            <w:tcW w:w="5208" w:type="dxa"/>
            <w:noWrap w:val="0"/>
            <w:vAlign w:val="center"/>
          </w:tcPr>
          <w:p w14:paraId="4BF87EC8">
            <w:pPr>
              <w:spacing w:line="38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依据《中等职业学校哲学与人生教学大纲》开设，旨在对学生进行马克思主义哲学基本观点和方法及如何做人的教育，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tc>
      </w:tr>
      <w:tr w14:paraId="513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noWrap w:val="0"/>
            <w:vAlign w:val="center"/>
          </w:tcPr>
          <w:p w14:paraId="1AC93458">
            <w:pPr>
              <w:snapToGrid w:val="0"/>
              <w:spacing w:line="38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5</w:t>
            </w:r>
          </w:p>
        </w:tc>
        <w:tc>
          <w:tcPr>
            <w:tcW w:w="1633" w:type="dxa"/>
            <w:noWrap w:val="0"/>
            <w:vAlign w:val="center"/>
          </w:tcPr>
          <w:p w14:paraId="23753DDE">
            <w:pPr>
              <w:snapToGrid w:val="0"/>
              <w:spacing w:line="380" w:lineRule="exact"/>
              <w:jc w:val="center"/>
              <w:rPr>
                <w:rFonts w:hint="eastAsia" w:ascii="宋体" w:hAnsi="宋体" w:eastAsia="宋体" w:cs="宋体"/>
                <w:bCs/>
                <w:color w:val="000000"/>
                <w:spacing w:val="-12"/>
                <w:sz w:val="24"/>
                <w:szCs w:val="24"/>
              </w:rPr>
            </w:pPr>
            <w:r>
              <w:rPr>
                <w:rFonts w:hint="eastAsia" w:ascii="宋体" w:hAnsi="宋体" w:eastAsia="宋体" w:cs="宋体"/>
                <w:bCs/>
                <w:color w:val="000000"/>
                <w:spacing w:val="-12"/>
                <w:sz w:val="24"/>
                <w:szCs w:val="24"/>
              </w:rPr>
              <w:t>语文</w:t>
            </w:r>
          </w:p>
        </w:tc>
        <w:tc>
          <w:tcPr>
            <w:tcW w:w="5208" w:type="dxa"/>
            <w:noWrap w:val="0"/>
            <w:vAlign w:val="center"/>
          </w:tcPr>
          <w:p w14:paraId="7BF7AF7D">
            <w:pPr>
              <w:spacing w:line="38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依据《中等职业学校语文课程标准》开设，在九年义务教育的基础上，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w:t>
            </w:r>
          </w:p>
        </w:tc>
      </w:tr>
      <w:tr w14:paraId="73A8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noWrap w:val="0"/>
            <w:vAlign w:val="center"/>
          </w:tcPr>
          <w:p w14:paraId="40ADD62E">
            <w:pPr>
              <w:snapToGrid w:val="0"/>
              <w:spacing w:line="38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6</w:t>
            </w:r>
          </w:p>
        </w:tc>
        <w:tc>
          <w:tcPr>
            <w:tcW w:w="1633" w:type="dxa"/>
            <w:noWrap w:val="0"/>
            <w:vAlign w:val="center"/>
          </w:tcPr>
          <w:p w14:paraId="5801211C">
            <w:pPr>
              <w:snapToGrid w:val="0"/>
              <w:spacing w:line="380" w:lineRule="exact"/>
              <w:jc w:val="center"/>
              <w:rPr>
                <w:rFonts w:hint="eastAsia" w:ascii="宋体" w:hAnsi="宋体" w:eastAsia="宋体" w:cs="宋体"/>
                <w:bCs/>
                <w:color w:val="000000"/>
                <w:spacing w:val="-12"/>
                <w:sz w:val="24"/>
                <w:szCs w:val="24"/>
              </w:rPr>
            </w:pPr>
            <w:r>
              <w:rPr>
                <w:rFonts w:hint="eastAsia" w:ascii="宋体" w:hAnsi="宋体" w:eastAsia="宋体" w:cs="宋体"/>
                <w:bCs/>
                <w:color w:val="000000"/>
                <w:spacing w:val="-12"/>
                <w:sz w:val="24"/>
                <w:szCs w:val="24"/>
              </w:rPr>
              <w:t>数学</w:t>
            </w:r>
          </w:p>
        </w:tc>
        <w:tc>
          <w:tcPr>
            <w:tcW w:w="5208" w:type="dxa"/>
            <w:noWrap w:val="0"/>
            <w:vAlign w:val="center"/>
          </w:tcPr>
          <w:p w14:paraId="0CB4EE0B">
            <w:pPr>
              <w:spacing w:line="38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依据《中等职业学校数学教学大纲》开设，在九年义务教育基础上，使学生进一步学习并掌握职业岗位和生活中所必要的数学基础知识，培养学生的计算技能、计算工具使用技能和数据处理技能，培养学生的观察能力、空间想象能力、分析与解决问题能力和数学思维能力。为学习专业知识、掌握职业技能、继续学习和终身发展奠定基础。</w:t>
            </w:r>
          </w:p>
        </w:tc>
      </w:tr>
      <w:tr w14:paraId="0F74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noWrap w:val="0"/>
            <w:vAlign w:val="center"/>
          </w:tcPr>
          <w:p w14:paraId="5A53A8D9">
            <w:pPr>
              <w:snapToGrid w:val="0"/>
              <w:spacing w:line="38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7</w:t>
            </w:r>
          </w:p>
        </w:tc>
        <w:tc>
          <w:tcPr>
            <w:tcW w:w="1633" w:type="dxa"/>
            <w:noWrap w:val="0"/>
            <w:vAlign w:val="center"/>
          </w:tcPr>
          <w:p w14:paraId="67DF4304">
            <w:pPr>
              <w:snapToGrid w:val="0"/>
              <w:spacing w:line="380" w:lineRule="exact"/>
              <w:jc w:val="center"/>
              <w:rPr>
                <w:rFonts w:hint="eastAsia" w:ascii="宋体" w:hAnsi="宋体" w:eastAsia="宋体" w:cs="宋体"/>
                <w:bCs/>
                <w:color w:val="000000"/>
                <w:spacing w:val="-12"/>
                <w:sz w:val="24"/>
                <w:szCs w:val="24"/>
              </w:rPr>
            </w:pPr>
            <w:r>
              <w:rPr>
                <w:rFonts w:hint="eastAsia" w:ascii="宋体" w:hAnsi="宋体" w:eastAsia="宋体" w:cs="宋体"/>
                <w:bCs/>
                <w:color w:val="000000"/>
                <w:spacing w:val="-12"/>
                <w:sz w:val="24"/>
                <w:szCs w:val="24"/>
              </w:rPr>
              <w:t>英语</w:t>
            </w:r>
          </w:p>
        </w:tc>
        <w:tc>
          <w:tcPr>
            <w:tcW w:w="5208" w:type="dxa"/>
            <w:noWrap w:val="0"/>
            <w:vAlign w:val="center"/>
          </w:tcPr>
          <w:p w14:paraId="5538509C">
            <w:pPr>
              <w:spacing w:line="38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依据《中等职业学校英语教学大纲》开设，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tc>
      </w:tr>
      <w:tr w14:paraId="037B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noWrap w:val="0"/>
            <w:vAlign w:val="center"/>
          </w:tcPr>
          <w:p w14:paraId="098B7C3B">
            <w:pPr>
              <w:snapToGrid w:val="0"/>
              <w:spacing w:line="38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8</w:t>
            </w:r>
          </w:p>
        </w:tc>
        <w:tc>
          <w:tcPr>
            <w:tcW w:w="1633" w:type="dxa"/>
            <w:noWrap w:val="0"/>
            <w:vAlign w:val="center"/>
          </w:tcPr>
          <w:p w14:paraId="6952C853">
            <w:pPr>
              <w:snapToGrid w:val="0"/>
              <w:spacing w:line="380" w:lineRule="exact"/>
              <w:jc w:val="center"/>
              <w:rPr>
                <w:rFonts w:hint="eastAsia" w:ascii="宋体" w:hAnsi="宋体" w:eastAsia="宋体" w:cs="宋体"/>
                <w:bCs/>
                <w:color w:val="000000"/>
                <w:spacing w:val="-12"/>
                <w:sz w:val="24"/>
                <w:szCs w:val="24"/>
              </w:rPr>
            </w:pPr>
            <w:r>
              <w:rPr>
                <w:rFonts w:hint="eastAsia" w:ascii="宋体" w:hAnsi="宋体" w:eastAsia="宋体" w:cs="宋体"/>
                <w:bCs/>
                <w:color w:val="000000"/>
                <w:spacing w:val="-12"/>
                <w:sz w:val="24"/>
                <w:szCs w:val="24"/>
              </w:rPr>
              <w:t>计算机应用基础</w:t>
            </w:r>
          </w:p>
        </w:tc>
        <w:tc>
          <w:tcPr>
            <w:tcW w:w="5208" w:type="dxa"/>
            <w:noWrap w:val="0"/>
            <w:vAlign w:val="center"/>
          </w:tcPr>
          <w:p w14:paraId="21F86EBC">
            <w:pPr>
              <w:spacing w:line="38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依据《中等职业学校计算机应用基础课程标准》开设，本课程主要包括计算机的基础知识，计算机操作系统的基本功能，掌握Windows的使用方法和Windows环境下文字录入，文本编辑、排版等操作，表格构造、数据计算，幻灯片的制作，熟练掌握一种汉字输入方法；了解计算机网络及因特网（Internet）的初步知识。</w:t>
            </w:r>
          </w:p>
        </w:tc>
      </w:tr>
      <w:tr w14:paraId="1E8B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737" w:type="dxa"/>
            <w:noWrap w:val="0"/>
            <w:vAlign w:val="center"/>
          </w:tcPr>
          <w:p w14:paraId="606B3863">
            <w:pPr>
              <w:spacing w:line="38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9</w:t>
            </w:r>
          </w:p>
        </w:tc>
        <w:tc>
          <w:tcPr>
            <w:tcW w:w="1633" w:type="dxa"/>
            <w:noWrap w:val="0"/>
            <w:vAlign w:val="center"/>
          </w:tcPr>
          <w:p w14:paraId="04804442">
            <w:pPr>
              <w:snapToGrid w:val="0"/>
              <w:spacing w:line="380" w:lineRule="exact"/>
              <w:jc w:val="center"/>
              <w:rPr>
                <w:rFonts w:hint="eastAsia" w:ascii="宋体" w:hAnsi="宋体" w:eastAsia="宋体" w:cs="宋体"/>
                <w:bCs/>
                <w:color w:val="000000"/>
                <w:spacing w:val="-12"/>
                <w:sz w:val="24"/>
                <w:szCs w:val="24"/>
              </w:rPr>
            </w:pPr>
            <w:r>
              <w:rPr>
                <w:rFonts w:hint="eastAsia" w:ascii="宋体" w:hAnsi="宋体" w:eastAsia="宋体" w:cs="宋体"/>
                <w:bCs/>
                <w:color w:val="000000"/>
                <w:spacing w:val="-12"/>
                <w:sz w:val="24"/>
                <w:szCs w:val="24"/>
              </w:rPr>
              <w:t>体育与健康</w:t>
            </w:r>
          </w:p>
        </w:tc>
        <w:tc>
          <w:tcPr>
            <w:tcW w:w="5208" w:type="dxa"/>
            <w:noWrap w:val="0"/>
            <w:vAlign w:val="center"/>
          </w:tcPr>
          <w:p w14:paraId="0D356008">
            <w:pPr>
              <w:spacing w:line="38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依据《中等职业学校体育与健康课程标准》开设，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tc>
      </w:tr>
      <w:tr w14:paraId="15A6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noWrap w:val="0"/>
            <w:vAlign w:val="center"/>
          </w:tcPr>
          <w:p w14:paraId="5C5CF623">
            <w:pPr>
              <w:spacing w:line="38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10</w:t>
            </w:r>
          </w:p>
        </w:tc>
        <w:tc>
          <w:tcPr>
            <w:tcW w:w="1633" w:type="dxa"/>
            <w:noWrap w:val="0"/>
            <w:vAlign w:val="center"/>
          </w:tcPr>
          <w:p w14:paraId="5B4F4E9B">
            <w:pPr>
              <w:snapToGrid w:val="0"/>
              <w:spacing w:line="380" w:lineRule="exact"/>
              <w:jc w:val="center"/>
              <w:rPr>
                <w:rFonts w:hint="eastAsia" w:ascii="宋体" w:hAnsi="宋体" w:eastAsia="宋体" w:cs="宋体"/>
                <w:bCs/>
                <w:color w:val="000000"/>
                <w:spacing w:val="-12"/>
                <w:sz w:val="24"/>
                <w:szCs w:val="24"/>
              </w:rPr>
            </w:pPr>
            <w:r>
              <w:rPr>
                <w:rFonts w:hint="eastAsia" w:ascii="宋体" w:hAnsi="宋体" w:eastAsia="宋体" w:cs="宋体"/>
                <w:bCs/>
                <w:color w:val="000000"/>
                <w:spacing w:val="-12"/>
                <w:sz w:val="24"/>
                <w:szCs w:val="24"/>
              </w:rPr>
              <w:t>艺术（或音乐、美术）</w:t>
            </w:r>
          </w:p>
        </w:tc>
        <w:tc>
          <w:tcPr>
            <w:tcW w:w="5208" w:type="dxa"/>
            <w:noWrap w:val="0"/>
            <w:vAlign w:val="center"/>
          </w:tcPr>
          <w:p w14:paraId="2AF02DEF">
            <w:pPr>
              <w:spacing w:line="38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依据《中等职业学校公共艺术课程标准》开设，基础模块包括音乐与美术，拓展模块包括满足学生艺术特长发展和兴趣爱好、职业生涯发展和传承民族传统艺术等多元化需求内容。</w:t>
            </w:r>
          </w:p>
        </w:tc>
      </w:tr>
    </w:tbl>
    <w:p w14:paraId="531E92E1">
      <w:pPr>
        <w:overflowPunct w:val="0"/>
        <w:ind w:firstLine="480" w:firstLineChars="200"/>
        <w:rPr>
          <w:rFonts w:hint="eastAsia" w:ascii="宋体" w:hAnsi="宋体" w:eastAsia="宋体" w:cs="宋体"/>
          <w:sz w:val="24"/>
          <w:szCs w:val="24"/>
        </w:rPr>
      </w:pPr>
    </w:p>
    <w:p w14:paraId="72F2FFE6">
      <w:pPr>
        <w:overflowPunct w:val="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专业课：篮球 排球 足球 武术 体操 田径 羽毛球 乒乓球</w:t>
      </w:r>
    </w:p>
    <w:p w14:paraId="40DA668D">
      <w:pPr>
        <w:overflowPunct w:val="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专业基础课：体育概论、学校体育、运动心理、运动选材、运动训练、运动训练管理、运动竞赛、体育保健、主项教学训练理论与实践。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878"/>
        <w:gridCol w:w="4899"/>
        <w:gridCol w:w="1265"/>
      </w:tblGrid>
      <w:tr w14:paraId="1F58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FF350A2">
            <w:pPr>
              <w:snapToGrid w:val="0"/>
              <w:spacing w:line="32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878" w:type="dxa"/>
            <w:noWrap w:val="0"/>
            <w:vAlign w:val="center"/>
          </w:tcPr>
          <w:p w14:paraId="6ED5DF96">
            <w:pPr>
              <w:snapToGrid w:val="0"/>
              <w:spacing w:line="32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课程名称</w:t>
            </w:r>
          </w:p>
        </w:tc>
        <w:tc>
          <w:tcPr>
            <w:tcW w:w="4899" w:type="dxa"/>
            <w:noWrap w:val="0"/>
            <w:vAlign w:val="center"/>
          </w:tcPr>
          <w:p w14:paraId="25B2A62C">
            <w:pPr>
              <w:snapToGrid w:val="0"/>
              <w:spacing w:line="32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主要教学内容和要求</w:t>
            </w:r>
          </w:p>
        </w:tc>
        <w:tc>
          <w:tcPr>
            <w:tcW w:w="1265" w:type="dxa"/>
            <w:noWrap w:val="0"/>
            <w:vAlign w:val="center"/>
          </w:tcPr>
          <w:p w14:paraId="141DAA99">
            <w:pPr>
              <w:snapToGrid w:val="0"/>
              <w:spacing w:line="32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参考学时</w:t>
            </w:r>
          </w:p>
        </w:tc>
      </w:tr>
      <w:tr w14:paraId="7DAD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3" w:type="dxa"/>
            <w:noWrap w:val="0"/>
            <w:vAlign w:val="center"/>
          </w:tcPr>
          <w:p w14:paraId="63FD45E9">
            <w:pPr>
              <w:snapToGrid w:val="0"/>
              <w:spacing w:line="32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c>
          <w:tcPr>
            <w:tcW w:w="1878" w:type="dxa"/>
            <w:noWrap w:val="0"/>
            <w:vAlign w:val="center"/>
          </w:tcPr>
          <w:p w14:paraId="6251C368">
            <w:pPr>
              <w:spacing w:line="32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篮球</w:t>
            </w:r>
          </w:p>
        </w:tc>
        <w:tc>
          <w:tcPr>
            <w:tcW w:w="4899" w:type="dxa"/>
            <w:noWrap w:val="0"/>
            <w:vAlign w:val="top"/>
          </w:tcPr>
          <w:p w14:paraId="3ABCDB88">
            <w:pPr>
              <w:spacing w:line="32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了解篮球运动的发展历程，掌握篮球基本技术，篮球基本战术和篮球运动竞赛规则，能较灵活地运用篮球运动技术进行体育锻炼。</w:t>
            </w:r>
          </w:p>
        </w:tc>
        <w:tc>
          <w:tcPr>
            <w:tcW w:w="1265" w:type="dxa"/>
            <w:noWrap w:val="0"/>
            <w:vAlign w:val="center"/>
          </w:tcPr>
          <w:p w14:paraId="31F96E1A">
            <w:pPr>
              <w:spacing w:line="32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80</w:t>
            </w:r>
          </w:p>
        </w:tc>
      </w:tr>
      <w:tr w14:paraId="70EC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3" w:type="dxa"/>
            <w:noWrap w:val="0"/>
            <w:vAlign w:val="center"/>
          </w:tcPr>
          <w:p w14:paraId="47E257B8">
            <w:pPr>
              <w:snapToGrid w:val="0"/>
              <w:spacing w:line="32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2</w:t>
            </w:r>
          </w:p>
        </w:tc>
        <w:tc>
          <w:tcPr>
            <w:tcW w:w="1878" w:type="dxa"/>
            <w:noWrap w:val="0"/>
            <w:vAlign w:val="center"/>
          </w:tcPr>
          <w:p w14:paraId="18487EC9">
            <w:pPr>
              <w:spacing w:line="32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排球</w:t>
            </w:r>
          </w:p>
        </w:tc>
        <w:tc>
          <w:tcPr>
            <w:tcW w:w="4899" w:type="dxa"/>
            <w:noWrap w:val="0"/>
            <w:vAlign w:val="top"/>
          </w:tcPr>
          <w:p w14:paraId="05472A60">
            <w:pPr>
              <w:spacing w:line="32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了解排球运动的发展历程，掌握排球基本技术，排球基本战术和排球运动竞赛规则，能较灵活地运用排球运动技术进行体育锻炼。</w:t>
            </w:r>
          </w:p>
        </w:tc>
        <w:tc>
          <w:tcPr>
            <w:tcW w:w="1265" w:type="dxa"/>
            <w:noWrap w:val="0"/>
            <w:vAlign w:val="center"/>
          </w:tcPr>
          <w:p w14:paraId="3CDB3F5C">
            <w:pPr>
              <w:spacing w:line="32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68</w:t>
            </w:r>
          </w:p>
        </w:tc>
      </w:tr>
      <w:tr w14:paraId="039B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3" w:type="dxa"/>
            <w:noWrap w:val="0"/>
            <w:vAlign w:val="center"/>
          </w:tcPr>
          <w:p w14:paraId="15575AC5">
            <w:pPr>
              <w:snapToGrid w:val="0"/>
              <w:spacing w:line="32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3</w:t>
            </w:r>
          </w:p>
        </w:tc>
        <w:tc>
          <w:tcPr>
            <w:tcW w:w="1878" w:type="dxa"/>
            <w:noWrap w:val="0"/>
            <w:vAlign w:val="center"/>
          </w:tcPr>
          <w:p w14:paraId="250C9478">
            <w:pPr>
              <w:spacing w:line="32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足球</w:t>
            </w:r>
          </w:p>
        </w:tc>
        <w:tc>
          <w:tcPr>
            <w:tcW w:w="4899" w:type="dxa"/>
            <w:noWrap w:val="0"/>
            <w:vAlign w:val="top"/>
          </w:tcPr>
          <w:p w14:paraId="5D9E7E4B">
            <w:pPr>
              <w:snapToGrid w:val="0"/>
              <w:spacing w:line="32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了解足球运动的发展历程，掌握足球基本技术，足球基本战术和足球运动竞赛规则，能较灵活地运用足球运动技术进行体育锻炼。</w:t>
            </w:r>
          </w:p>
        </w:tc>
        <w:tc>
          <w:tcPr>
            <w:tcW w:w="1265" w:type="dxa"/>
            <w:noWrap w:val="0"/>
            <w:vAlign w:val="center"/>
          </w:tcPr>
          <w:p w14:paraId="27F2BE56">
            <w:pPr>
              <w:spacing w:line="32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72</w:t>
            </w:r>
          </w:p>
        </w:tc>
      </w:tr>
      <w:tr w14:paraId="711C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3" w:type="dxa"/>
            <w:noWrap w:val="0"/>
            <w:vAlign w:val="center"/>
          </w:tcPr>
          <w:p w14:paraId="3487EE72">
            <w:pPr>
              <w:snapToGrid w:val="0"/>
              <w:spacing w:line="32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4</w:t>
            </w:r>
          </w:p>
        </w:tc>
        <w:tc>
          <w:tcPr>
            <w:tcW w:w="1878" w:type="dxa"/>
            <w:noWrap w:val="0"/>
            <w:vAlign w:val="center"/>
          </w:tcPr>
          <w:p w14:paraId="04EE7AF6">
            <w:pPr>
              <w:spacing w:line="32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武术</w:t>
            </w:r>
          </w:p>
        </w:tc>
        <w:tc>
          <w:tcPr>
            <w:tcW w:w="4899" w:type="dxa"/>
            <w:noWrap w:val="0"/>
            <w:vAlign w:val="top"/>
          </w:tcPr>
          <w:p w14:paraId="723F9A91">
            <w:pPr>
              <w:widowControl/>
              <w:spacing w:line="320" w:lineRule="exact"/>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了解武术运动的发展历程，掌握武术手型、手法、步型和步法及跳跃动作技巧，熟练并掌握武术的基本套路，掌握基本的自身防卫常识。</w:t>
            </w:r>
          </w:p>
        </w:tc>
        <w:tc>
          <w:tcPr>
            <w:tcW w:w="1265" w:type="dxa"/>
            <w:noWrap w:val="0"/>
            <w:vAlign w:val="center"/>
          </w:tcPr>
          <w:p w14:paraId="01857EE5">
            <w:pPr>
              <w:spacing w:line="32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85</w:t>
            </w:r>
          </w:p>
        </w:tc>
      </w:tr>
      <w:tr w14:paraId="02BA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3" w:type="dxa"/>
            <w:noWrap w:val="0"/>
            <w:vAlign w:val="center"/>
          </w:tcPr>
          <w:p w14:paraId="2B8736A0">
            <w:pPr>
              <w:snapToGrid w:val="0"/>
              <w:spacing w:line="32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5</w:t>
            </w:r>
          </w:p>
        </w:tc>
        <w:tc>
          <w:tcPr>
            <w:tcW w:w="1878" w:type="dxa"/>
            <w:noWrap w:val="0"/>
            <w:vAlign w:val="center"/>
          </w:tcPr>
          <w:p w14:paraId="682304EA">
            <w:pPr>
              <w:spacing w:line="32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体操</w:t>
            </w:r>
          </w:p>
        </w:tc>
        <w:tc>
          <w:tcPr>
            <w:tcW w:w="4899" w:type="dxa"/>
            <w:noWrap w:val="0"/>
            <w:vAlign w:val="top"/>
          </w:tcPr>
          <w:p w14:paraId="1FB965C4">
            <w:pPr>
              <w:snapToGrid w:val="0"/>
              <w:spacing w:line="32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了解体操的发展历程；明确体操的分类、特点及竞技体育比赛中所包含的具体单项比赛名称；熟练运用单杠、双杠和支撑跳跃中的基本动作技巧进行体育锻炼。</w:t>
            </w:r>
          </w:p>
        </w:tc>
        <w:tc>
          <w:tcPr>
            <w:tcW w:w="1265" w:type="dxa"/>
            <w:noWrap w:val="0"/>
            <w:vAlign w:val="center"/>
          </w:tcPr>
          <w:p w14:paraId="1842FE10">
            <w:pPr>
              <w:spacing w:line="32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96</w:t>
            </w:r>
          </w:p>
        </w:tc>
      </w:tr>
      <w:tr w14:paraId="2532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3" w:type="dxa"/>
            <w:noWrap w:val="0"/>
            <w:vAlign w:val="center"/>
          </w:tcPr>
          <w:p w14:paraId="6E4414CC">
            <w:pPr>
              <w:snapToGrid w:val="0"/>
              <w:spacing w:line="36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6</w:t>
            </w:r>
          </w:p>
        </w:tc>
        <w:tc>
          <w:tcPr>
            <w:tcW w:w="1878" w:type="dxa"/>
            <w:noWrap w:val="0"/>
            <w:vAlign w:val="center"/>
          </w:tcPr>
          <w:p w14:paraId="59E19781">
            <w:pPr>
              <w:spacing w:line="360" w:lineRule="exact"/>
              <w:ind w:firstLine="720" w:firstLineChars="300"/>
              <w:rPr>
                <w:rFonts w:hint="eastAsia" w:ascii="宋体" w:hAnsi="宋体" w:eastAsia="宋体" w:cs="宋体"/>
                <w:bCs/>
                <w:color w:val="000000"/>
                <w:sz w:val="24"/>
                <w:szCs w:val="24"/>
              </w:rPr>
            </w:pPr>
            <w:r>
              <w:rPr>
                <w:rFonts w:hint="eastAsia" w:ascii="宋体" w:hAnsi="宋体" w:eastAsia="宋体" w:cs="宋体"/>
                <w:bCs/>
                <w:color w:val="000000"/>
                <w:sz w:val="24"/>
                <w:szCs w:val="24"/>
              </w:rPr>
              <w:t>田径</w:t>
            </w:r>
          </w:p>
        </w:tc>
        <w:tc>
          <w:tcPr>
            <w:tcW w:w="4899" w:type="dxa"/>
            <w:noWrap w:val="0"/>
            <w:vAlign w:val="top"/>
          </w:tcPr>
          <w:p w14:paraId="7EBFC63A">
            <w:pPr>
              <w:spacing w:line="36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了解田径运动国内外重大田径赛事与正式比赛项目；掌握田径运动的概念、分类与功能；掌握跑类、跳跃类和投掷类项目的技术动作要领与联系方法，并能在体育锻炼的实践中应用。</w:t>
            </w:r>
          </w:p>
        </w:tc>
        <w:tc>
          <w:tcPr>
            <w:tcW w:w="1265" w:type="dxa"/>
            <w:noWrap w:val="0"/>
            <w:vAlign w:val="center"/>
          </w:tcPr>
          <w:p w14:paraId="3C0850F1">
            <w:pPr>
              <w:spacing w:line="36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72</w:t>
            </w:r>
          </w:p>
        </w:tc>
      </w:tr>
      <w:tr w14:paraId="74A5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3" w:type="dxa"/>
            <w:noWrap w:val="0"/>
            <w:vAlign w:val="center"/>
          </w:tcPr>
          <w:p w14:paraId="0E960FE0">
            <w:pPr>
              <w:snapToGrid w:val="0"/>
              <w:spacing w:line="36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7</w:t>
            </w:r>
          </w:p>
        </w:tc>
        <w:tc>
          <w:tcPr>
            <w:tcW w:w="1878" w:type="dxa"/>
            <w:noWrap w:val="0"/>
            <w:vAlign w:val="center"/>
          </w:tcPr>
          <w:p w14:paraId="0F46B980">
            <w:pPr>
              <w:spacing w:line="36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羽毛球</w:t>
            </w:r>
          </w:p>
        </w:tc>
        <w:tc>
          <w:tcPr>
            <w:tcW w:w="4899" w:type="dxa"/>
            <w:noWrap w:val="0"/>
            <w:vAlign w:val="top"/>
          </w:tcPr>
          <w:p w14:paraId="10C0B2A6">
            <w:pPr>
              <w:spacing w:line="36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了解羽毛球的发展历程；基本掌握羽毛球运动的基本技术与训练方法；较灵活地运用技术进行体育锻炼，能看懂羽毛球比赛。</w:t>
            </w:r>
          </w:p>
        </w:tc>
        <w:tc>
          <w:tcPr>
            <w:tcW w:w="1265" w:type="dxa"/>
            <w:noWrap w:val="0"/>
            <w:vAlign w:val="center"/>
          </w:tcPr>
          <w:p w14:paraId="57F75739">
            <w:pPr>
              <w:spacing w:line="36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68</w:t>
            </w:r>
          </w:p>
        </w:tc>
      </w:tr>
      <w:tr w14:paraId="1EF6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3" w:type="dxa"/>
            <w:noWrap w:val="0"/>
            <w:vAlign w:val="center"/>
          </w:tcPr>
          <w:p w14:paraId="47CE47B8">
            <w:pPr>
              <w:snapToGrid w:val="0"/>
              <w:spacing w:line="36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8</w:t>
            </w:r>
          </w:p>
        </w:tc>
        <w:tc>
          <w:tcPr>
            <w:tcW w:w="1878" w:type="dxa"/>
            <w:noWrap w:val="0"/>
            <w:vAlign w:val="center"/>
          </w:tcPr>
          <w:p w14:paraId="48D2CA0D">
            <w:pPr>
              <w:spacing w:line="36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乒乓球</w:t>
            </w:r>
          </w:p>
        </w:tc>
        <w:tc>
          <w:tcPr>
            <w:tcW w:w="4899" w:type="dxa"/>
            <w:noWrap w:val="0"/>
            <w:vAlign w:val="top"/>
          </w:tcPr>
          <w:p w14:paraId="53A28825">
            <w:pPr>
              <w:spacing w:line="36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了解乒乓球的发展历程；基本掌握乒乓球运动的基本技术与训练方法；较灵活地运用技术进行体育锻炼，能看懂乒乓球比赛。</w:t>
            </w:r>
          </w:p>
        </w:tc>
        <w:tc>
          <w:tcPr>
            <w:tcW w:w="1265" w:type="dxa"/>
            <w:noWrap w:val="0"/>
            <w:vAlign w:val="center"/>
          </w:tcPr>
          <w:p w14:paraId="571A7FAE">
            <w:pPr>
              <w:spacing w:line="36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102</w:t>
            </w:r>
          </w:p>
        </w:tc>
      </w:tr>
    </w:tbl>
    <w:p w14:paraId="2DD15FAE">
      <w:pPr>
        <w:overflowPunct w:val="0"/>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课程构成及学分分配汇总表</w:t>
      </w:r>
      <w:r>
        <w:rPr>
          <w:rFonts w:hint="eastAsia" w:ascii="宋体" w:hAnsi="宋体" w:eastAsia="宋体" w:cs="宋体"/>
          <w:color w:val="333333"/>
          <w:sz w:val="24"/>
          <w:szCs w:val="24"/>
        </w:rPr>
        <w:tab/>
      </w:r>
    </w:p>
    <w:tbl>
      <w:tblPr>
        <w:tblStyle w:val="2"/>
        <w:tblW w:w="0" w:type="auto"/>
        <w:tblCellSpacing w:w="0" w:type="dxa"/>
        <w:tblInd w:w="0" w:type="dxa"/>
        <w:tblLayout w:type="autofit"/>
        <w:tblCellMar>
          <w:top w:w="0" w:type="dxa"/>
          <w:left w:w="0" w:type="dxa"/>
          <w:bottom w:w="0" w:type="dxa"/>
          <w:right w:w="0" w:type="dxa"/>
        </w:tblCellMar>
      </w:tblPr>
      <w:tblGrid>
        <w:gridCol w:w="1055"/>
        <w:gridCol w:w="603"/>
        <w:gridCol w:w="885"/>
        <w:gridCol w:w="778"/>
        <w:gridCol w:w="2052"/>
        <w:gridCol w:w="717"/>
        <w:gridCol w:w="2276"/>
      </w:tblGrid>
      <w:tr w14:paraId="57D0799B">
        <w:tblPrEx>
          <w:tblCellMar>
            <w:top w:w="0" w:type="dxa"/>
            <w:left w:w="0" w:type="dxa"/>
            <w:bottom w:w="0" w:type="dxa"/>
            <w:right w:w="0" w:type="dxa"/>
          </w:tblCellMar>
        </w:tblPrEx>
        <w:trPr>
          <w:cantSplit/>
          <w:trHeight w:val="705" w:hRule="atLeast"/>
          <w:tblCellSpacing w:w="0" w:type="dxa"/>
        </w:trPr>
        <w:tc>
          <w:tcPr>
            <w:tcW w:w="5925" w:type="dxa"/>
            <w:gridSpan w:val="5"/>
            <w:tcBorders>
              <w:top w:val="single" w:color="000000" w:sz="12" w:space="0"/>
              <w:left w:val="single" w:color="000000" w:sz="12" w:space="0"/>
              <w:bottom w:val="single" w:color="000000" w:sz="6" w:space="0"/>
              <w:right w:val="single" w:color="000000" w:sz="6" w:space="0"/>
            </w:tcBorders>
            <w:noWrap w:val="0"/>
            <w:vAlign w:val="center"/>
          </w:tcPr>
          <w:p w14:paraId="130080E1">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课 程 类 别</w:t>
            </w:r>
          </w:p>
        </w:tc>
        <w:tc>
          <w:tcPr>
            <w:tcW w:w="750" w:type="dxa"/>
            <w:tcBorders>
              <w:top w:val="single" w:color="000000" w:sz="12" w:space="0"/>
              <w:left w:val="nil"/>
              <w:bottom w:val="single" w:color="000000" w:sz="6" w:space="0"/>
              <w:right w:val="single" w:color="000000" w:sz="6" w:space="0"/>
            </w:tcBorders>
            <w:noWrap w:val="0"/>
            <w:vAlign w:val="center"/>
          </w:tcPr>
          <w:p w14:paraId="6E6EEAD8">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至少应</w:t>
            </w:r>
          </w:p>
          <w:p w14:paraId="27F3EAB3">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修学分</w:t>
            </w:r>
          </w:p>
        </w:tc>
        <w:tc>
          <w:tcPr>
            <w:tcW w:w="2520" w:type="dxa"/>
            <w:tcBorders>
              <w:top w:val="single" w:color="000000" w:sz="12" w:space="0"/>
              <w:left w:val="nil"/>
              <w:bottom w:val="single" w:color="000000" w:sz="6" w:space="0"/>
              <w:right w:val="single" w:color="000000" w:sz="12" w:space="0"/>
            </w:tcBorders>
            <w:noWrap w:val="0"/>
            <w:vAlign w:val="center"/>
          </w:tcPr>
          <w:p w14:paraId="7DFB83BC">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占总学分比例 %</w:t>
            </w:r>
          </w:p>
        </w:tc>
      </w:tr>
      <w:tr w14:paraId="1AE09A67">
        <w:tblPrEx>
          <w:tblCellMar>
            <w:top w:w="0" w:type="dxa"/>
            <w:left w:w="0" w:type="dxa"/>
            <w:bottom w:w="0" w:type="dxa"/>
            <w:right w:w="0" w:type="dxa"/>
          </w:tblCellMar>
        </w:tblPrEx>
        <w:trPr>
          <w:cantSplit/>
          <w:trHeight w:val="450" w:hRule="atLeast"/>
          <w:tblCellSpacing w:w="0" w:type="dxa"/>
        </w:trPr>
        <w:tc>
          <w:tcPr>
            <w:tcW w:w="1845" w:type="dxa"/>
            <w:gridSpan w:val="2"/>
            <w:vMerge w:val="restart"/>
            <w:tcBorders>
              <w:top w:val="nil"/>
              <w:left w:val="single" w:color="000000" w:sz="12" w:space="0"/>
              <w:bottom w:val="single" w:color="000000" w:sz="6" w:space="0"/>
              <w:right w:val="single" w:color="000000" w:sz="6" w:space="0"/>
            </w:tcBorders>
            <w:noWrap w:val="0"/>
            <w:vAlign w:val="center"/>
          </w:tcPr>
          <w:p w14:paraId="2331DF0B">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公共基础课程</w:t>
            </w:r>
          </w:p>
        </w:tc>
        <w:tc>
          <w:tcPr>
            <w:tcW w:w="960" w:type="dxa"/>
            <w:tcBorders>
              <w:top w:val="nil"/>
              <w:left w:val="nil"/>
              <w:bottom w:val="single" w:color="000000" w:sz="6" w:space="0"/>
              <w:right w:val="single" w:color="000000" w:sz="6" w:space="0"/>
            </w:tcBorders>
            <w:noWrap w:val="0"/>
            <w:vAlign w:val="center"/>
          </w:tcPr>
          <w:p w14:paraId="1B209DDC">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必修</w:t>
            </w:r>
          </w:p>
        </w:tc>
        <w:tc>
          <w:tcPr>
            <w:tcW w:w="3120" w:type="dxa"/>
            <w:gridSpan w:val="2"/>
            <w:tcBorders>
              <w:top w:val="nil"/>
              <w:left w:val="nil"/>
              <w:bottom w:val="single" w:color="000000" w:sz="6" w:space="0"/>
              <w:right w:val="single" w:color="000000" w:sz="6" w:space="0"/>
            </w:tcBorders>
            <w:noWrap w:val="0"/>
            <w:vAlign w:val="center"/>
          </w:tcPr>
          <w:p w14:paraId="7B295F92">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公共课程</w:t>
            </w:r>
          </w:p>
        </w:tc>
        <w:tc>
          <w:tcPr>
            <w:tcW w:w="750" w:type="dxa"/>
            <w:tcBorders>
              <w:top w:val="nil"/>
              <w:left w:val="nil"/>
              <w:bottom w:val="single" w:color="000000" w:sz="6" w:space="0"/>
              <w:right w:val="single" w:color="000000" w:sz="6" w:space="0"/>
            </w:tcBorders>
            <w:noWrap w:val="0"/>
            <w:vAlign w:val="center"/>
          </w:tcPr>
          <w:p w14:paraId="3C0725BA">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34.5</w:t>
            </w:r>
          </w:p>
        </w:tc>
        <w:tc>
          <w:tcPr>
            <w:tcW w:w="2520" w:type="dxa"/>
            <w:tcBorders>
              <w:top w:val="nil"/>
              <w:left w:val="nil"/>
              <w:bottom w:val="single" w:color="000000" w:sz="6" w:space="0"/>
              <w:right w:val="single" w:color="000000" w:sz="12" w:space="0"/>
            </w:tcBorders>
            <w:noWrap w:val="0"/>
            <w:vAlign w:val="center"/>
          </w:tcPr>
          <w:p w14:paraId="41D8BE94">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19.7</w:t>
            </w:r>
          </w:p>
        </w:tc>
      </w:tr>
      <w:tr w14:paraId="45964350">
        <w:tblPrEx>
          <w:tblCellMar>
            <w:top w:w="0" w:type="dxa"/>
            <w:left w:w="0" w:type="dxa"/>
            <w:bottom w:w="0" w:type="dxa"/>
            <w:right w:w="0" w:type="dxa"/>
          </w:tblCellMar>
        </w:tblPrEx>
        <w:trPr>
          <w:cantSplit/>
          <w:trHeight w:val="555" w:hRule="atLeast"/>
          <w:tblCellSpacing w:w="0" w:type="dxa"/>
        </w:trPr>
        <w:tc>
          <w:tcPr>
            <w:tcW w:w="0" w:type="auto"/>
            <w:gridSpan w:val="2"/>
            <w:vMerge w:val="continue"/>
            <w:tcBorders>
              <w:top w:val="nil"/>
              <w:left w:val="single" w:color="000000" w:sz="12" w:space="0"/>
              <w:bottom w:val="single" w:color="000000" w:sz="6" w:space="0"/>
              <w:right w:val="single" w:color="000000" w:sz="6" w:space="0"/>
            </w:tcBorders>
            <w:noWrap w:val="0"/>
            <w:vAlign w:val="center"/>
          </w:tcPr>
          <w:p w14:paraId="798DD720">
            <w:pPr>
              <w:rPr>
                <w:rFonts w:hint="eastAsia" w:ascii="宋体" w:hAnsi="宋体" w:eastAsia="宋体" w:cs="宋体"/>
                <w:color w:val="333333"/>
                <w:sz w:val="24"/>
                <w:szCs w:val="24"/>
              </w:rPr>
            </w:pPr>
          </w:p>
        </w:tc>
        <w:tc>
          <w:tcPr>
            <w:tcW w:w="960" w:type="dxa"/>
            <w:vMerge w:val="restart"/>
            <w:tcBorders>
              <w:top w:val="nil"/>
              <w:left w:val="nil"/>
              <w:bottom w:val="single" w:color="000000" w:sz="6" w:space="0"/>
              <w:right w:val="single" w:color="000000" w:sz="6" w:space="0"/>
            </w:tcBorders>
            <w:noWrap w:val="0"/>
            <w:vAlign w:val="center"/>
          </w:tcPr>
          <w:p w14:paraId="2511E373">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选修</w:t>
            </w:r>
          </w:p>
        </w:tc>
        <w:tc>
          <w:tcPr>
            <w:tcW w:w="3120" w:type="dxa"/>
            <w:gridSpan w:val="2"/>
            <w:tcBorders>
              <w:top w:val="nil"/>
              <w:left w:val="nil"/>
              <w:bottom w:val="single" w:color="000000" w:sz="6" w:space="0"/>
              <w:right w:val="single" w:color="000000" w:sz="6" w:space="0"/>
            </w:tcBorders>
            <w:noWrap w:val="0"/>
            <w:vAlign w:val="center"/>
          </w:tcPr>
          <w:p w14:paraId="2534DB3C">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文化素质教育公选课</w:t>
            </w:r>
          </w:p>
        </w:tc>
        <w:tc>
          <w:tcPr>
            <w:tcW w:w="750" w:type="dxa"/>
            <w:tcBorders>
              <w:top w:val="nil"/>
              <w:left w:val="nil"/>
              <w:bottom w:val="single" w:color="000000" w:sz="6" w:space="0"/>
              <w:right w:val="single" w:color="000000" w:sz="6" w:space="0"/>
            </w:tcBorders>
            <w:noWrap w:val="0"/>
            <w:vAlign w:val="center"/>
          </w:tcPr>
          <w:p w14:paraId="5F194DC8">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7＋1</w:t>
            </w:r>
          </w:p>
        </w:tc>
        <w:tc>
          <w:tcPr>
            <w:tcW w:w="2520" w:type="dxa"/>
            <w:tcBorders>
              <w:top w:val="nil"/>
              <w:left w:val="nil"/>
              <w:bottom w:val="single" w:color="000000" w:sz="6" w:space="0"/>
              <w:right w:val="single" w:color="000000" w:sz="12" w:space="0"/>
            </w:tcBorders>
            <w:noWrap w:val="0"/>
            <w:vAlign w:val="center"/>
          </w:tcPr>
          <w:p w14:paraId="542E29C7">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4.6</w:t>
            </w:r>
          </w:p>
        </w:tc>
      </w:tr>
      <w:tr w14:paraId="39498AC1">
        <w:tblPrEx>
          <w:tblCellMar>
            <w:top w:w="0" w:type="dxa"/>
            <w:left w:w="0" w:type="dxa"/>
            <w:bottom w:w="0" w:type="dxa"/>
            <w:right w:w="0" w:type="dxa"/>
          </w:tblCellMar>
        </w:tblPrEx>
        <w:trPr>
          <w:cantSplit/>
          <w:trHeight w:val="555" w:hRule="atLeast"/>
          <w:tblCellSpacing w:w="0" w:type="dxa"/>
        </w:trPr>
        <w:tc>
          <w:tcPr>
            <w:tcW w:w="0" w:type="auto"/>
            <w:gridSpan w:val="2"/>
            <w:vMerge w:val="continue"/>
            <w:tcBorders>
              <w:top w:val="nil"/>
              <w:left w:val="single" w:color="000000" w:sz="12" w:space="0"/>
              <w:bottom w:val="single" w:color="000000" w:sz="6" w:space="0"/>
              <w:right w:val="single" w:color="000000" w:sz="6" w:space="0"/>
            </w:tcBorders>
            <w:noWrap w:val="0"/>
            <w:vAlign w:val="center"/>
          </w:tcPr>
          <w:p w14:paraId="52FE20F4">
            <w:pPr>
              <w:rPr>
                <w:rFonts w:hint="eastAsia" w:ascii="宋体" w:hAnsi="宋体" w:eastAsia="宋体" w:cs="宋体"/>
                <w:color w:val="333333"/>
                <w:sz w:val="24"/>
                <w:szCs w:val="24"/>
              </w:rPr>
            </w:pPr>
          </w:p>
        </w:tc>
        <w:tc>
          <w:tcPr>
            <w:tcW w:w="0" w:type="auto"/>
            <w:vMerge w:val="continue"/>
            <w:tcBorders>
              <w:top w:val="nil"/>
              <w:left w:val="nil"/>
              <w:bottom w:val="single" w:color="000000" w:sz="6" w:space="0"/>
              <w:right w:val="single" w:color="000000" w:sz="6" w:space="0"/>
            </w:tcBorders>
            <w:noWrap w:val="0"/>
            <w:vAlign w:val="center"/>
          </w:tcPr>
          <w:p w14:paraId="36DCC128">
            <w:pPr>
              <w:rPr>
                <w:rFonts w:hint="eastAsia" w:ascii="宋体" w:hAnsi="宋体" w:eastAsia="宋体" w:cs="宋体"/>
                <w:color w:val="333333"/>
                <w:sz w:val="24"/>
                <w:szCs w:val="24"/>
              </w:rPr>
            </w:pPr>
          </w:p>
        </w:tc>
        <w:tc>
          <w:tcPr>
            <w:tcW w:w="3120" w:type="dxa"/>
            <w:gridSpan w:val="2"/>
            <w:tcBorders>
              <w:top w:val="nil"/>
              <w:left w:val="nil"/>
              <w:bottom w:val="single" w:color="000000" w:sz="6" w:space="0"/>
              <w:right w:val="single" w:color="000000" w:sz="6" w:space="0"/>
            </w:tcBorders>
            <w:noWrap w:val="0"/>
            <w:vAlign w:val="center"/>
          </w:tcPr>
          <w:p w14:paraId="1300E32B">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跨学科选修课程</w:t>
            </w:r>
          </w:p>
        </w:tc>
        <w:tc>
          <w:tcPr>
            <w:tcW w:w="750" w:type="dxa"/>
            <w:tcBorders>
              <w:top w:val="nil"/>
              <w:left w:val="nil"/>
              <w:bottom w:val="single" w:color="000000" w:sz="6" w:space="0"/>
              <w:right w:val="single" w:color="000000" w:sz="6" w:space="0"/>
            </w:tcBorders>
            <w:noWrap w:val="0"/>
            <w:vAlign w:val="center"/>
          </w:tcPr>
          <w:p w14:paraId="79528E0A">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6</w:t>
            </w:r>
          </w:p>
        </w:tc>
        <w:tc>
          <w:tcPr>
            <w:tcW w:w="2520" w:type="dxa"/>
            <w:tcBorders>
              <w:top w:val="nil"/>
              <w:left w:val="nil"/>
              <w:bottom w:val="single" w:color="000000" w:sz="6" w:space="0"/>
              <w:right w:val="single" w:color="000000" w:sz="12" w:space="0"/>
            </w:tcBorders>
            <w:noWrap w:val="0"/>
            <w:vAlign w:val="center"/>
          </w:tcPr>
          <w:p w14:paraId="5AFB3FA7">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3.4</w:t>
            </w:r>
          </w:p>
        </w:tc>
      </w:tr>
      <w:tr w14:paraId="70168198">
        <w:tblPrEx>
          <w:tblCellMar>
            <w:top w:w="0" w:type="dxa"/>
            <w:left w:w="0" w:type="dxa"/>
            <w:bottom w:w="0" w:type="dxa"/>
            <w:right w:w="0" w:type="dxa"/>
          </w:tblCellMar>
        </w:tblPrEx>
        <w:trPr>
          <w:cantSplit/>
          <w:trHeight w:val="465" w:hRule="atLeast"/>
          <w:tblCellSpacing w:w="0" w:type="dxa"/>
        </w:trPr>
        <w:tc>
          <w:tcPr>
            <w:tcW w:w="1845" w:type="dxa"/>
            <w:gridSpan w:val="2"/>
            <w:vMerge w:val="restart"/>
            <w:tcBorders>
              <w:top w:val="nil"/>
              <w:left w:val="single" w:color="000000" w:sz="12" w:space="0"/>
              <w:bottom w:val="single" w:color="000000" w:sz="6" w:space="0"/>
              <w:right w:val="single" w:color="000000" w:sz="6" w:space="0"/>
            </w:tcBorders>
            <w:noWrap w:val="0"/>
            <w:vAlign w:val="center"/>
          </w:tcPr>
          <w:p w14:paraId="12323EFC">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专业基础课程</w:t>
            </w:r>
          </w:p>
        </w:tc>
        <w:tc>
          <w:tcPr>
            <w:tcW w:w="960" w:type="dxa"/>
            <w:tcBorders>
              <w:top w:val="nil"/>
              <w:left w:val="nil"/>
              <w:bottom w:val="single" w:color="000000" w:sz="6" w:space="0"/>
              <w:right w:val="single" w:color="000000" w:sz="6" w:space="0"/>
            </w:tcBorders>
            <w:noWrap w:val="0"/>
            <w:vAlign w:val="center"/>
          </w:tcPr>
          <w:p w14:paraId="7D8B0871">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必修</w:t>
            </w:r>
          </w:p>
        </w:tc>
        <w:tc>
          <w:tcPr>
            <w:tcW w:w="3120" w:type="dxa"/>
            <w:gridSpan w:val="2"/>
            <w:tcBorders>
              <w:top w:val="nil"/>
              <w:left w:val="nil"/>
              <w:bottom w:val="single" w:color="000000" w:sz="6" w:space="0"/>
              <w:right w:val="single" w:color="000000" w:sz="6" w:space="0"/>
            </w:tcBorders>
            <w:noWrap w:val="0"/>
            <w:vAlign w:val="center"/>
          </w:tcPr>
          <w:p w14:paraId="7662EA04">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基础课程</w:t>
            </w:r>
          </w:p>
        </w:tc>
        <w:tc>
          <w:tcPr>
            <w:tcW w:w="750" w:type="dxa"/>
            <w:tcBorders>
              <w:top w:val="nil"/>
              <w:left w:val="nil"/>
              <w:bottom w:val="single" w:color="000000" w:sz="6" w:space="0"/>
              <w:right w:val="single" w:color="000000" w:sz="6" w:space="0"/>
            </w:tcBorders>
            <w:noWrap w:val="0"/>
            <w:vAlign w:val="center"/>
          </w:tcPr>
          <w:p w14:paraId="3B184A38">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22</w:t>
            </w:r>
          </w:p>
        </w:tc>
        <w:tc>
          <w:tcPr>
            <w:tcW w:w="2520" w:type="dxa"/>
            <w:tcBorders>
              <w:top w:val="nil"/>
              <w:left w:val="nil"/>
              <w:bottom w:val="single" w:color="000000" w:sz="6" w:space="0"/>
              <w:right w:val="single" w:color="000000" w:sz="12" w:space="0"/>
            </w:tcBorders>
            <w:noWrap w:val="0"/>
            <w:vAlign w:val="center"/>
          </w:tcPr>
          <w:p w14:paraId="2CBC4B14">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12.6</w:t>
            </w:r>
          </w:p>
        </w:tc>
      </w:tr>
      <w:tr w14:paraId="0C9225E5">
        <w:tblPrEx>
          <w:tblCellMar>
            <w:top w:w="0" w:type="dxa"/>
            <w:left w:w="0" w:type="dxa"/>
            <w:bottom w:w="0" w:type="dxa"/>
            <w:right w:w="0" w:type="dxa"/>
          </w:tblCellMar>
        </w:tblPrEx>
        <w:trPr>
          <w:cantSplit/>
          <w:trHeight w:val="555" w:hRule="atLeast"/>
          <w:tblCellSpacing w:w="0" w:type="dxa"/>
        </w:trPr>
        <w:tc>
          <w:tcPr>
            <w:tcW w:w="0" w:type="auto"/>
            <w:gridSpan w:val="2"/>
            <w:vMerge w:val="continue"/>
            <w:tcBorders>
              <w:top w:val="nil"/>
              <w:left w:val="single" w:color="000000" w:sz="12" w:space="0"/>
              <w:bottom w:val="single" w:color="000000" w:sz="6" w:space="0"/>
              <w:right w:val="single" w:color="000000" w:sz="6" w:space="0"/>
            </w:tcBorders>
            <w:noWrap w:val="0"/>
            <w:vAlign w:val="center"/>
          </w:tcPr>
          <w:p w14:paraId="52241011">
            <w:pPr>
              <w:rPr>
                <w:rFonts w:hint="eastAsia" w:ascii="宋体" w:hAnsi="宋体" w:eastAsia="宋体" w:cs="宋体"/>
                <w:color w:val="333333"/>
                <w:sz w:val="24"/>
                <w:szCs w:val="24"/>
              </w:rPr>
            </w:pPr>
          </w:p>
        </w:tc>
        <w:tc>
          <w:tcPr>
            <w:tcW w:w="960" w:type="dxa"/>
            <w:tcBorders>
              <w:top w:val="nil"/>
              <w:left w:val="nil"/>
              <w:bottom w:val="single" w:color="000000" w:sz="6" w:space="0"/>
              <w:right w:val="single" w:color="000000" w:sz="6" w:space="0"/>
            </w:tcBorders>
            <w:noWrap w:val="0"/>
            <w:vAlign w:val="center"/>
          </w:tcPr>
          <w:p w14:paraId="2361DE4D">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选修</w:t>
            </w:r>
          </w:p>
        </w:tc>
        <w:tc>
          <w:tcPr>
            <w:tcW w:w="3120" w:type="dxa"/>
            <w:gridSpan w:val="2"/>
            <w:tcBorders>
              <w:top w:val="nil"/>
              <w:left w:val="nil"/>
              <w:bottom w:val="single" w:color="000000" w:sz="6" w:space="0"/>
              <w:right w:val="single" w:color="000000" w:sz="6" w:space="0"/>
            </w:tcBorders>
            <w:noWrap w:val="0"/>
            <w:vAlign w:val="center"/>
          </w:tcPr>
          <w:p w14:paraId="390EA3F6">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拓展课程</w:t>
            </w:r>
          </w:p>
        </w:tc>
        <w:tc>
          <w:tcPr>
            <w:tcW w:w="750" w:type="dxa"/>
            <w:tcBorders>
              <w:top w:val="nil"/>
              <w:left w:val="nil"/>
              <w:bottom w:val="single" w:color="000000" w:sz="6" w:space="0"/>
              <w:right w:val="single" w:color="000000" w:sz="6" w:space="0"/>
            </w:tcBorders>
            <w:noWrap w:val="0"/>
            <w:vAlign w:val="center"/>
          </w:tcPr>
          <w:p w14:paraId="7BA65721">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16</w:t>
            </w:r>
          </w:p>
        </w:tc>
        <w:tc>
          <w:tcPr>
            <w:tcW w:w="2520" w:type="dxa"/>
            <w:tcBorders>
              <w:top w:val="nil"/>
              <w:left w:val="nil"/>
              <w:bottom w:val="single" w:color="000000" w:sz="6" w:space="0"/>
              <w:right w:val="single" w:color="000000" w:sz="12" w:space="0"/>
            </w:tcBorders>
            <w:noWrap w:val="0"/>
            <w:vAlign w:val="center"/>
          </w:tcPr>
          <w:p w14:paraId="057D938D">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9.1</w:t>
            </w:r>
          </w:p>
        </w:tc>
      </w:tr>
      <w:tr w14:paraId="439DBC0D">
        <w:tblPrEx>
          <w:tblCellMar>
            <w:top w:w="0" w:type="dxa"/>
            <w:left w:w="0" w:type="dxa"/>
            <w:bottom w:w="0" w:type="dxa"/>
            <w:right w:w="0" w:type="dxa"/>
          </w:tblCellMar>
        </w:tblPrEx>
        <w:trPr>
          <w:cantSplit/>
          <w:trHeight w:val="510" w:hRule="atLeast"/>
          <w:tblCellSpacing w:w="0" w:type="dxa"/>
        </w:trPr>
        <w:tc>
          <w:tcPr>
            <w:tcW w:w="1845" w:type="dxa"/>
            <w:gridSpan w:val="2"/>
            <w:vMerge w:val="restart"/>
            <w:tcBorders>
              <w:top w:val="nil"/>
              <w:left w:val="single" w:color="000000" w:sz="12" w:space="0"/>
              <w:bottom w:val="single" w:color="000000" w:sz="6" w:space="0"/>
              <w:right w:val="single" w:color="000000" w:sz="6" w:space="0"/>
            </w:tcBorders>
            <w:noWrap w:val="0"/>
            <w:vAlign w:val="center"/>
          </w:tcPr>
          <w:p w14:paraId="2076779A">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专业课程</w:t>
            </w:r>
          </w:p>
        </w:tc>
        <w:tc>
          <w:tcPr>
            <w:tcW w:w="960" w:type="dxa"/>
            <w:tcBorders>
              <w:top w:val="nil"/>
              <w:left w:val="nil"/>
              <w:bottom w:val="single" w:color="000000" w:sz="6" w:space="0"/>
              <w:right w:val="single" w:color="000000" w:sz="6" w:space="0"/>
            </w:tcBorders>
            <w:noWrap w:val="0"/>
            <w:vAlign w:val="center"/>
          </w:tcPr>
          <w:p w14:paraId="53F2B1F8">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必修</w:t>
            </w:r>
          </w:p>
        </w:tc>
        <w:tc>
          <w:tcPr>
            <w:tcW w:w="3120" w:type="dxa"/>
            <w:gridSpan w:val="2"/>
            <w:tcBorders>
              <w:top w:val="nil"/>
              <w:left w:val="nil"/>
              <w:bottom w:val="single" w:color="000000" w:sz="6" w:space="0"/>
              <w:right w:val="single" w:color="000000" w:sz="6" w:space="0"/>
            </w:tcBorders>
            <w:noWrap w:val="0"/>
            <w:vAlign w:val="center"/>
          </w:tcPr>
          <w:p w14:paraId="2F98B564">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核心课程</w:t>
            </w:r>
          </w:p>
        </w:tc>
        <w:tc>
          <w:tcPr>
            <w:tcW w:w="750" w:type="dxa"/>
            <w:tcBorders>
              <w:top w:val="nil"/>
              <w:left w:val="nil"/>
              <w:bottom w:val="single" w:color="000000" w:sz="6" w:space="0"/>
              <w:right w:val="single" w:color="000000" w:sz="6" w:space="0"/>
            </w:tcBorders>
            <w:noWrap w:val="0"/>
            <w:vAlign w:val="center"/>
          </w:tcPr>
          <w:p w14:paraId="136951C6">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14</w:t>
            </w:r>
          </w:p>
        </w:tc>
        <w:tc>
          <w:tcPr>
            <w:tcW w:w="2520" w:type="dxa"/>
            <w:tcBorders>
              <w:top w:val="nil"/>
              <w:left w:val="nil"/>
              <w:bottom w:val="single" w:color="000000" w:sz="6" w:space="0"/>
              <w:right w:val="single" w:color="000000" w:sz="12" w:space="0"/>
            </w:tcBorders>
            <w:noWrap w:val="0"/>
            <w:vAlign w:val="center"/>
          </w:tcPr>
          <w:p w14:paraId="375D53F9">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8.0</w:t>
            </w:r>
          </w:p>
        </w:tc>
      </w:tr>
      <w:tr w14:paraId="2C71FC0A">
        <w:tblPrEx>
          <w:tblCellMar>
            <w:top w:w="0" w:type="dxa"/>
            <w:left w:w="0" w:type="dxa"/>
            <w:bottom w:w="0" w:type="dxa"/>
            <w:right w:w="0" w:type="dxa"/>
          </w:tblCellMar>
        </w:tblPrEx>
        <w:trPr>
          <w:cantSplit/>
          <w:trHeight w:val="585" w:hRule="atLeast"/>
          <w:tblCellSpacing w:w="0" w:type="dxa"/>
        </w:trPr>
        <w:tc>
          <w:tcPr>
            <w:tcW w:w="0" w:type="auto"/>
            <w:gridSpan w:val="2"/>
            <w:vMerge w:val="continue"/>
            <w:tcBorders>
              <w:top w:val="nil"/>
              <w:left w:val="single" w:color="000000" w:sz="12" w:space="0"/>
              <w:bottom w:val="single" w:color="000000" w:sz="6" w:space="0"/>
              <w:right w:val="single" w:color="000000" w:sz="6" w:space="0"/>
            </w:tcBorders>
            <w:noWrap w:val="0"/>
            <w:vAlign w:val="center"/>
          </w:tcPr>
          <w:p w14:paraId="71595BD9">
            <w:pPr>
              <w:rPr>
                <w:rFonts w:hint="eastAsia" w:ascii="宋体" w:hAnsi="宋体" w:eastAsia="宋体" w:cs="宋体"/>
                <w:color w:val="333333"/>
                <w:sz w:val="24"/>
                <w:szCs w:val="24"/>
              </w:rPr>
            </w:pPr>
          </w:p>
        </w:tc>
        <w:tc>
          <w:tcPr>
            <w:tcW w:w="960" w:type="dxa"/>
            <w:tcBorders>
              <w:top w:val="nil"/>
              <w:left w:val="nil"/>
              <w:bottom w:val="single" w:color="000000" w:sz="6" w:space="0"/>
              <w:right w:val="single" w:color="000000" w:sz="6" w:space="0"/>
            </w:tcBorders>
            <w:noWrap w:val="0"/>
            <w:vAlign w:val="center"/>
          </w:tcPr>
          <w:p w14:paraId="67D18D84">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选修</w:t>
            </w:r>
          </w:p>
        </w:tc>
        <w:tc>
          <w:tcPr>
            <w:tcW w:w="3120" w:type="dxa"/>
            <w:gridSpan w:val="2"/>
            <w:tcBorders>
              <w:top w:val="nil"/>
              <w:left w:val="nil"/>
              <w:bottom w:val="single" w:color="000000" w:sz="6" w:space="0"/>
              <w:right w:val="single" w:color="000000" w:sz="6" w:space="0"/>
            </w:tcBorders>
            <w:noWrap w:val="0"/>
            <w:vAlign w:val="center"/>
          </w:tcPr>
          <w:p w14:paraId="148079E6">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方向课程</w:t>
            </w:r>
          </w:p>
        </w:tc>
        <w:tc>
          <w:tcPr>
            <w:tcW w:w="750" w:type="dxa"/>
            <w:tcBorders>
              <w:top w:val="nil"/>
              <w:left w:val="nil"/>
              <w:bottom w:val="single" w:color="000000" w:sz="6" w:space="0"/>
              <w:right w:val="single" w:color="000000" w:sz="6" w:space="0"/>
            </w:tcBorders>
            <w:noWrap w:val="0"/>
            <w:vAlign w:val="center"/>
          </w:tcPr>
          <w:p w14:paraId="0614D5B8">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48.5</w:t>
            </w:r>
          </w:p>
        </w:tc>
        <w:tc>
          <w:tcPr>
            <w:tcW w:w="2520" w:type="dxa"/>
            <w:tcBorders>
              <w:top w:val="nil"/>
              <w:left w:val="nil"/>
              <w:bottom w:val="single" w:color="000000" w:sz="6" w:space="0"/>
              <w:right w:val="single" w:color="000000" w:sz="12" w:space="0"/>
            </w:tcBorders>
            <w:noWrap w:val="0"/>
            <w:vAlign w:val="center"/>
          </w:tcPr>
          <w:p w14:paraId="70CFEF93">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27.7</w:t>
            </w:r>
          </w:p>
        </w:tc>
      </w:tr>
      <w:tr w14:paraId="31EC29A1">
        <w:tblPrEx>
          <w:tblCellMar>
            <w:top w:w="0" w:type="dxa"/>
            <w:left w:w="0" w:type="dxa"/>
            <w:bottom w:w="0" w:type="dxa"/>
            <w:right w:w="0" w:type="dxa"/>
          </w:tblCellMar>
        </w:tblPrEx>
        <w:trPr>
          <w:cantSplit/>
          <w:trHeight w:val="615" w:hRule="atLeast"/>
          <w:tblCellSpacing w:w="0" w:type="dxa"/>
        </w:trPr>
        <w:tc>
          <w:tcPr>
            <w:tcW w:w="1845" w:type="dxa"/>
            <w:gridSpan w:val="2"/>
            <w:vMerge w:val="restart"/>
            <w:tcBorders>
              <w:top w:val="nil"/>
              <w:left w:val="single" w:color="000000" w:sz="12" w:space="0"/>
              <w:bottom w:val="single" w:color="000000" w:sz="6" w:space="0"/>
              <w:right w:val="single" w:color="000000" w:sz="6" w:space="0"/>
            </w:tcBorders>
            <w:noWrap w:val="0"/>
            <w:vAlign w:val="center"/>
          </w:tcPr>
          <w:p w14:paraId="4C766ECC">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实践教学环节</w:t>
            </w:r>
          </w:p>
        </w:tc>
        <w:tc>
          <w:tcPr>
            <w:tcW w:w="960" w:type="dxa"/>
            <w:tcBorders>
              <w:top w:val="nil"/>
              <w:left w:val="nil"/>
              <w:bottom w:val="single" w:color="000000" w:sz="6" w:space="0"/>
              <w:right w:val="single" w:color="000000" w:sz="6" w:space="0"/>
            </w:tcBorders>
            <w:noWrap w:val="0"/>
            <w:vAlign w:val="center"/>
          </w:tcPr>
          <w:p w14:paraId="0B9B95F1">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必修</w:t>
            </w:r>
          </w:p>
        </w:tc>
        <w:tc>
          <w:tcPr>
            <w:tcW w:w="3120" w:type="dxa"/>
            <w:gridSpan w:val="2"/>
            <w:tcBorders>
              <w:top w:val="nil"/>
              <w:left w:val="nil"/>
              <w:bottom w:val="single" w:color="000000" w:sz="6" w:space="0"/>
              <w:right w:val="single" w:color="000000" w:sz="6" w:space="0"/>
            </w:tcBorders>
            <w:noWrap w:val="0"/>
            <w:vAlign w:val="center"/>
          </w:tcPr>
          <w:p w14:paraId="21A503F3">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运动训练专业</w:t>
            </w:r>
          </w:p>
        </w:tc>
        <w:tc>
          <w:tcPr>
            <w:tcW w:w="750" w:type="dxa"/>
            <w:tcBorders>
              <w:top w:val="nil"/>
              <w:left w:val="nil"/>
              <w:bottom w:val="single" w:color="000000" w:sz="6" w:space="0"/>
              <w:right w:val="single" w:color="000000" w:sz="6" w:space="0"/>
            </w:tcBorders>
            <w:noWrap w:val="0"/>
            <w:vAlign w:val="center"/>
          </w:tcPr>
          <w:p w14:paraId="15290B6A">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26</w:t>
            </w:r>
          </w:p>
        </w:tc>
        <w:tc>
          <w:tcPr>
            <w:tcW w:w="2520" w:type="dxa"/>
            <w:tcBorders>
              <w:top w:val="nil"/>
              <w:left w:val="nil"/>
              <w:bottom w:val="single" w:color="000000" w:sz="6" w:space="0"/>
              <w:right w:val="single" w:color="000000" w:sz="12" w:space="0"/>
            </w:tcBorders>
            <w:noWrap w:val="0"/>
            <w:vAlign w:val="center"/>
          </w:tcPr>
          <w:p w14:paraId="5E3C6EF9">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14.9</w:t>
            </w:r>
          </w:p>
        </w:tc>
      </w:tr>
      <w:tr w14:paraId="438395E5">
        <w:tblPrEx>
          <w:tblCellMar>
            <w:top w:w="0" w:type="dxa"/>
            <w:left w:w="0" w:type="dxa"/>
            <w:bottom w:w="0" w:type="dxa"/>
            <w:right w:w="0" w:type="dxa"/>
          </w:tblCellMar>
        </w:tblPrEx>
        <w:trPr>
          <w:cantSplit/>
          <w:trHeight w:val="450" w:hRule="atLeast"/>
          <w:tblCellSpacing w:w="0" w:type="dxa"/>
        </w:trPr>
        <w:tc>
          <w:tcPr>
            <w:tcW w:w="0" w:type="auto"/>
            <w:gridSpan w:val="2"/>
            <w:vMerge w:val="continue"/>
            <w:tcBorders>
              <w:top w:val="nil"/>
              <w:left w:val="single" w:color="000000" w:sz="12" w:space="0"/>
              <w:bottom w:val="single" w:color="000000" w:sz="6" w:space="0"/>
              <w:right w:val="single" w:color="000000" w:sz="6" w:space="0"/>
            </w:tcBorders>
            <w:noWrap w:val="0"/>
            <w:vAlign w:val="center"/>
          </w:tcPr>
          <w:p w14:paraId="4BCB5625">
            <w:pPr>
              <w:rPr>
                <w:rFonts w:hint="eastAsia" w:ascii="宋体" w:hAnsi="宋体" w:eastAsia="宋体" w:cs="宋体"/>
                <w:color w:val="333333"/>
                <w:sz w:val="24"/>
                <w:szCs w:val="24"/>
              </w:rPr>
            </w:pPr>
          </w:p>
        </w:tc>
        <w:tc>
          <w:tcPr>
            <w:tcW w:w="960" w:type="dxa"/>
            <w:vMerge w:val="restart"/>
            <w:tcBorders>
              <w:top w:val="nil"/>
              <w:left w:val="nil"/>
              <w:bottom w:val="single" w:color="000000" w:sz="6" w:space="0"/>
              <w:right w:val="single" w:color="000000" w:sz="6" w:space="0"/>
            </w:tcBorders>
            <w:noWrap w:val="0"/>
            <w:vAlign w:val="center"/>
          </w:tcPr>
          <w:p w14:paraId="119A7C92">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选修</w:t>
            </w:r>
          </w:p>
        </w:tc>
        <w:tc>
          <w:tcPr>
            <w:tcW w:w="3120" w:type="dxa"/>
            <w:gridSpan w:val="2"/>
            <w:tcBorders>
              <w:top w:val="nil"/>
              <w:left w:val="nil"/>
              <w:bottom w:val="single" w:color="000000" w:sz="6" w:space="0"/>
              <w:right w:val="single" w:color="000000" w:sz="6" w:space="0"/>
            </w:tcBorders>
            <w:noWrap w:val="0"/>
            <w:vAlign w:val="center"/>
          </w:tcPr>
          <w:p w14:paraId="5FDDEF93">
            <w:pPr>
              <w:rPr>
                <w:rFonts w:hint="eastAsia" w:ascii="宋体" w:hAnsi="宋体" w:eastAsia="宋体" w:cs="宋体"/>
                <w:color w:val="333333"/>
                <w:sz w:val="24"/>
                <w:szCs w:val="24"/>
              </w:rPr>
            </w:pPr>
          </w:p>
        </w:tc>
        <w:tc>
          <w:tcPr>
            <w:tcW w:w="750" w:type="dxa"/>
            <w:tcBorders>
              <w:top w:val="nil"/>
              <w:left w:val="nil"/>
              <w:bottom w:val="single" w:color="000000" w:sz="6" w:space="0"/>
              <w:right w:val="single" w:color="000000" w:sz="6" w:space="0"/>
            </w:tcBorders>
            <w:noWrap w:val="0"/>
            <w:vAlign w:val="center"/>
          </w:tcPr>
          <w:p w14:paraId="5A3691BF">
            <w:pPr>
              <w:rPr>
                <w:rFonts w:hint="eastAsia" w:ascii="宋体" w:hAnsi="宋体" w:eastAsia="宋体" w:cs="宋体"/>
                <w:color w:val="333333"/>
                <w:sz w:val="24"/>
                <w:szCs w:val="24"/>
              </w:rPr>
            </w:pPr>
          </w:p>
        </w:tc>
        <w:tc>
          <w:tcPr>
            <w:tcW w:w="2520" w:type="dxa"/>
            <w:tcBorders>
              <w:top w:val="nil"/>
              <w:left w:val="nil"/>
              <w:bottom w:val="single" w:color="000000" w:sz="6" w:space="0"/>
              <w:right w:val="single" w:color="000000" w:sz="12" w:space="0"/>
            </w:tcBorders>
            <w:noWrap w:val="0"/>
            <w:vAlign w:val="center"/>
          </w:tcPr>
          <w:p w14:paraId="53645C81">
            <w:pPr>
              <w:rPr>
                <w:rFonts w:hint="eastAsia" w:ascii="宋体" w:hAnsi="宋体" w:eastAsia="宋体" w:cs="宋体"/>
                <w:color w:val="333333"/>
                <w:sz w:val="24"/>
                <w:szCs w:val="24"/>
              </w:rPr>
            </w:pPr>
          </w:p>
        </w:tc>
      </w:tr>
      <w:tr w14:paraId="746B04BF">
        <w:tblPrEx>
          <w:tblCellMar>
            <w:top w:w="0" w:type="dxa"/>
            <w:left w:w="0" w:type="dxa"/>
            <w:bottom w:w="0" w:type="dxa"/>
            <w:right w:w="0" w:type="dxa"/>
          </w:tblCellMar>
        </w:tblPrEx>
        <w:trPr>
          <w:cantSplit/>
          <w:trHeight w:val="570" w:hRule="atLeast"/>
          <w:tblCellSpacing w:w="0" w:type="dxa"/>
        </w:trPr>
        <w:tc>
          <w:tcPr>
            <w:tcW w:w="0" w:type="auto"/>
            <w:gridSpan w:val="2"/>
            <w:vMerge w:val="continue"/>
            <w:tcBorders>
              <w:top w:val="nil"/>
              <w:left w:val="single" w:color="000000" w:sz="12" w:space="0"/>
              <w:bottom w:val="single" w:color="000000" w:sz="6" w:space="0"/>
              <w:right w:val="single" w:color="000000" w:sz="6" w:space="0"/>
            </w:tcBorders>
            <w:noWrap w:val="0"/>
            <w:vAlign w:val="center"/>
          </w:tcPr>
          <w:p w14:paraId="21E50691">
            <w:pPr>
              <w:rPr>
                <w:rFonts w:hint="eastAsia" w:ascii="宋体" w:hAnsi="宋体" w:eastAsia="宋体" w:cs="宋体"/>
                <w:color w:val="333333"/>
                <w:sz w:val="24"/>
                <w:szCs w:val="24"/>
              </w:rPr>
            </w:pPr>
          </w:p>
        </w:tc>
        <w:tc>
          <w:tcPr>
            <w:tcW w:w="0" w:type="auto"/>
            <w:vMerge w:val="continue"/>
            <w:tcBorders>
              <w:top w:val="nil"/>
              <w:left w:val="nil"/>
              <w:bottom w:val="single" w:color="000000" w:sz="6" w:space="0"/>
              <w:right w:val="single" w:color="000000" w:sz="6" w:space="0"/>
            </w:tcBorders>
            <w:noWrap w:val="0"/>
            <w:vAlign w:val="center"/>
          </w:tcPr>
          <w:p w14:paraId="06409E7D">
            <w:pPr>
              <w:rPr>
                <w:rFonts w:hint="eastAsia" w:ascii="宋体" w:hAnsi="宋体" w:eastAsia="宋体" w:cs="宋体"/>
                <w:color w:val="333333"/>
                <w:sz w:val="24"/>
                <w:szCs w:val="24"/>
              </w:rPr>
            </w:pPr>
          </w:p>
        </w:tc>
        <w:tc>
          <w:tcPr>
            <w:tcW w:w="3120" w:type="dxa"/>
            <w:gridSpan w:val="2"/>
            <w:tcBorders>
              <w:top w:val="nil"/>
              <w:left w:val="nil"/>
              <w:bottom w:val="single" w:color="000000" w:sz="6" w:space="0"/>
              <w:right w:val="single" w:color="000000" w:sz="6" w:space="0"/>
            </w:tcBorders>
            <w:noWrap w:val="0"/>
            <w:vAlign w:val="center"/>
          </w:tcPr>
          <w:p w14:paraId="27E4C5F2">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课外创新实践</w:t>
            </w:r>
          </w:p>
        </w:tc>
        <w:tc>
          <w:tcPr>
            <w:tcW w:w="750" w:type="dxa"/>
            <w:tcBorders>
              <w:top w:val="nil"/>
              <w:left w:val="nil"/>
              <w:bottom w:val="single" w:color="000000" w:sz="6" w:space="0"/>
              <w:right w:val="single" w:color="000000" w:sz="6" w:space="0"/>
            </w:tcBorders>
            <w:noWrap w:val="0"/>
            <w:vAlign w:val="center"/>
          </w:tcPr>
          <w:p w14:paraId="2C384BE9">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5</w:t>
            </w:r>
          </w:p>
        </w:tc>
        <w:tc>
          <w:tcPr>
            <w:tcW w:w="2520" w:type="dxa"/>
            <w:tcBorders>
              <w:top w:val="nil"/>
              <w:left w:val="nil"/>
              <w:bottom w:val="single" w:color="000000" w:sz="6" w:space="0"/>
              <w:right w:val="single" w:color="000000" w:sz="12" w:space="0"/>
            </w:tcBorders>
            <w:noWrap w:val="0"/>
            <w:vAlign w:val="center"/>
          </w:tcPr>
          <w:p w14:paraId="07B6FC8F">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不计入总学分</w:t>
            </w:r>
          </w:p>
        </w:tc>
      </w:tr>
      <w:tr w14:paraId="53C5EE72">
        <w:tblPrEx>
          <w:tblCellMar>
            <w:top w:w="0" w:type="dxa"/>
            <w:left w:w="0" w:type="dxa"/>
            <w:bottom w:w="0" w:type="dxa"/>
            <w:right w:w="0" w:type="dxa"/>
          </w:tblCellMar>
        </w:tblPrEx>
        <w:trPr>
          <w:cantSplit/>
          <w:trHeight w:val="840" w:hRule="atLeast"/>
          <w:tblCellSpacing w:w="0" w:type="dxa"/>
        </w:trPr>
        <w:tc>
          <w:tcPr>
            <w:tcW w:w="1170" w:type="dxa"/>
            <w:vMerge w:val="restart"/>
            <w:tcBorders>
              <w:top w:val="nil"/>
              <w:left w:val="single" w:color="000000" w:sz="12" w:space="0"/>
              <w:bottom w:val="single" w:color="000000" w:sz="12" w:space="0"/>
              <w:right w:val="single" w:color="000000" w:sz="6" w:space="0"/>
            </w:tcBorders>
            <w:noWrap w:val="0"/>
            <w:vAlign w:val="center"/>
          </w:tcPr>
          <w:p w14:paraId="2A73A6D2">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毕业最低</w:t>
            </w:r>
          </w:p>
          <w:p w14:paraId="2733D5CA">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应修学分</w:t>
            </w:r>
          </w:p>
        </w:tc>
        <w:tc>
          <w:tcPr>
            <w:tcW w:w="1635" w:type="dxa"/>
            <w:gridSpan w:val="2"/>
            <w:vMerge w:val="restart"/>
            <w:tcBorders>
              <w:top w:val="nil"/>
              <w:left w:val="nil"/>
              <w:bottom w:val="single" w:color="000000" w:sz="12" w:space="0"/>
              <w:right w:val="single" w:color="000000" w:sz="6" w:space="0"/>
            </w:tcBorders>
            <w:noWrap w:val="0"/>
            <w:vAlign w:val="center"/>
          </w:tcPr>
          <w:p w14:paraId="57A4E4FD">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175＋5</w:t>
            </w:r>
          </w:p>
          <w:p w14:paraId="728D7688">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（5学分不计入</w:t>
            </w:r>
          </w:p>
          <w:p w14:paraId="76B12065">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总学分）</w:t>
            </w:r>
          </w:p>
        </w:tc>
        <w:tc>
          <w:tcPr>
            <w:tcW w:w="855" w:type="dxa"/>
            <w:tcBorders>
              <w:top w:val="nil"/>
              <w:left w:val="nil"/>
              <w:bottom w:val="single" w:color="000000" w:sz="6" w:space="0"/>
              <w:right w:val="single" w:color="000000" w:sz="6" w:space="0"/>
            </w:tcBorders>
            <w:noWrap w:val="0"/>
            <w:vAlign w:val="center"/>
          </w:tcPr>
          <w:p w14:paraId="1B262583">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必修</w:t>
            </w:r>
          </w:p>
        </w:tc>
        <w:tc>
          <w:tcPr>
            <w:tcW w:w="1500" w:type="dxa"/>
            <w:tcBorders>
              <w:top w:val="nil"/>
              <w:left w:val="nil"/>
              <w:bottom w:val="single" w:color="000000" w:sz="6" w:space="0"/>
              <w:right w:val="single" w:color="000000" w:sz="6" w:space="0"/>
            </w:tcBorders>
            <w:noWrap w:val="0"/>
            <w:vAlign w:val="center"/>
          </w:tcPr>
          <w:p w14:paraId="60D0AE7A">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55.2%</w:t>
            </w:r>
          </w:p>
        </w:tc>
        <w:tc>
          <w:tcPr>
            <w:tcW w:w="750" w:type="dxa"/>
            <w:vMerge w:val="restart"/>
            <w:tcBorders>
              <w:top w:val="nil"/>
              <w:left w:val="nil"/>
              <w:bottom w:val="single" w:color="000000" w:sz="12" w:space="0"/>
              <w:right w:val="single" w:color="000000" w:sz="6" w:space="0"/>
            </w:tcBorders>
            <w:noWrap w:val="0"/>
            <w:vAlign w:val="center"/>
          </w:tcPr>
          <w:p w14:paraId="650AD1BD">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实践教学</w:t>
            </w:r>
          </w:p>
          <w:p w14:paraId="230BF510">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学分占比</w:t>
            </w:r>
          </w:p>
        </w:tc>
        <w:tc>
          <w:tcPr>
            <w:tcW w:w="2520" w:type="dxa"/>
            <w:vMerge w:val="restart"/>
            <w:tcBorders>
              <w:top w:val="nil"/>
              <w:left w:val="nil"/>
              <w:bottom w:val="single" w:color="000000" w:sz="12" w:space="0"/>
              <w:right w:val="single" w:color="000000" w:sz="12" w:space="0"/>
            </w:tcBorders>
            <w:noWrap w:val="0"/>
            <w:vAlign w:val="center"/>
          </w:tcPr>
          <w:p w14:paraId="53F82C44">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25.5%</w:t>
            </w:r>
          </w:p>
        </w:tc>
      </w:tr>
      <w:tr w14:paraId="0078ECC3">
        <w:tblPrEx>
          <w:tblCellMar>
            <w:top w:w="0" w:type="dxa"/>
            <w:left w:w="0" w:type="dxa"/>
            <w:bottom w:w="0" w:type="dxa"/>
            <w:right w:w="0" w:type="dxa"/>
          </w:tblCellMar>
        </w:tblPrEx>
        <w:trPr>
          <w:cantSplit/>
          <w:trHeight w:val="825" w:hRule="atLeast"/>
          <w:tblCellSpacing w:w="0" w:type="dxa"/>
        </w:trPr>
        <w:tc>
          <w:tcPr>
            <w:tcW w:w="0" w:type="auto"/>
            <w:vMerge w:val="continue"/>
            <w:tcBorders>
              <w:top w:val="nil"/>
              <w:left w:val="single" w:color="000000" w:sz="12" w:space="0"/>
              <w:bottom w:val="single" w:color="000000" w:sz="12" w:space="0"/>
              <w:right w:val="single" w:color="000000" w:sz="6" w:space="0"/>
            </w:tcBorders>
            <w:noWrap w:val="0"/>
            <w:vAlign w:val="center"/>
          </w:tcPr>
          <w:p w14:paraId="7F575177">
            <w:pPr>
              <w:rPr>
                <w:rFonts w:hint="eastAsia" w:ascii="宋体" w:hAnsi="宋体" w:eastAsia="宋体" w:cs="宋体"/>
                <w:color w:val="333333"/>
                <w:sz w:val="24"/>
                <w:szCs w:val="24"/>
              </w:rPr>
            </w:pPr>
          </w:p>
        </w:tc>
        <w:tc>
          <w:tcPr>
            <w:tcW w:w="0" w:type="auto"/>
            <w:gridSpan w:val="2"/>
            <w:vMerge w:val="continue"/>
            <w:tcBorders>
              <w:top w:val="nil"/>
              <w:left w:val="nil"/>
              <w:bottom w:val="single" w:color="000000" w:sz="12" w:space="0"/>
              <w:right w:val="single" w:color="000000" w:sz="6" w:space="0"/>
            </w:tcBorders>
            <w:noWrap w:val="0"/>
            <w:vAlign w:val="center"/>
          </w:tcPr>
          <w:p w14:paraId="05FBB5C7">
            <w:pPr>
              <w:rPr>
                <w:rFonts w:hint="eastAsia" w:ascii="宋体" w:hAnsi="宋体" w:eastAsia="宋体" w:cs="宋体"/>
                <w:color w:val="333333"/>
                <w:sz w:val="24"/>
                <w:szCs w:val="24"/>
              </w:rPr>
            </w:pPr>
          </w:p>
        </w:tc>
        <w:tc>
          <w:tcPr>
            <w:tcW w:w="855" w:type="dxa"/>
            <w:tcBorders>
              <w:top w:val="nil"/>
              <w:left w:val="nil"/>
              <w:bottom w:val="single" w:color="000000" w:sz="12" w:space="0"/>
              <w:right w:val="single" w:color="000000" w:sz="6" w:space="0"/>
            </w:tcBorders>
            <w:noWrap w:val="0"/>
            <w:vAlign w:val="center"/>
          </w:tcPr>
          <w:p w14:paraId="3BF69009">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选修</w:t>
            </w:r>
          </w:p>
        </w:tc>
        <w:tc>
          <w:tcPr>
            <w:tcW w:w="1500" w:type="dxa"/>
            <w:tcBorders>
              <w:top w:val="nil"/>
              <w:left w:val="nil"/>
              <w:bottom w:val="single" w:color="000000" w:sz="12" w:space="0"/>
              <w:right w:val="single" w:color="000000" w:sz="6" w:space="0"/>
            </w:tcBorders>
            <w:noWrap w:val="0"/>
            <w:vAlign w:val="center"/>
          </w:tcPr>
          <w:p w14:paraId="77D801AD">
            <w:pPr>
              <w:spacing w:before="100" w:beforeAutospacing="1" w:after="90"/>
              <w:jc w:val="center"/>
              <w:rPr>
                <w:rFonts w:hint="eastAsia" w:ascii="宋体" w:hAnsi="宋体" w:eastAsia="宋体" w:cs="宋体"/>
                <w:color w:val="333333"/>
                <w:sz w:val="24"/>
                <w:szCs w:val="24"/>
              </w:rPr>
            </w:pPr>
            <w:r>
              <w:rPr>
                <w:rFonts w:hint="eastAsia" w:ascii="宋体" w:hAnsi="宋体" w:eastAsia="宋体" w:cs="宋体"/>
                <w:color w:val="333333"/>
                <w:sz w:val="24"/>
                <w:szCs w:val="24"/>
              </w:rPr>
              <w:t>44.8%</w:t>
            </w:r>
          </w:p>
        </w:tc>
        <w:tc>
          <w:tcPr>
            <w:tcW w:w="0" w:type="auto"/>
            <w:vMerge w:val="continue"/>
            <w:tcBorders>
              <w:top w:val="nil"/>
              <w:left w:val="nil"/>
              <w:bottom w:val="single" w:color="000000" w:sz="12" w:space="0"/>
              <w:right w:val="single" w:color="000000" w:sz="6" w:space="0"/>
            </w:tcBorders>
            <w:noWrap w:val="0"/>
            <w:vAlign w:val="center"/>
          </w:tcPr>
          <w:p w14:paraId="5D16B4E8">
            <w:pPr>
              <w:rPr>
                <w:rFonts w:hint="eastAsia" w:ascii="宋体" w:hAnsi="宋体" w:eastAsia="宋体" w:cs="宋体"/>
                <w:color w:val="333333"/>
                <w:sz w:val="24"/>
                <w:szCs w:val="24"/>
              </w:rPr>
            </w:pPr>
          </w:p>
        </w:tc>
        <w:tc>
          <w:tcPr>
            <w:tcW w:w="0" w:type="auto"/>
            <w:vMerge w:val="continue"/>
            <w:tcBorders>
              <w:top w:val="nil"/>
              <w:left w:val="nil"/>
              <w:bottom w:val="single" w:color="000000" w:sz="12" w:space="0"/>
              <w:right w:val="single" w:color="000000" w:sz="12" w:space="0"/>
            </w:tcBorders>
            <w:noWrap w:val="0"/>
            <w:vAlign w:val="center"/>
          </w:tcPr>
          <w:p w14:paraId="46AAAD21">
            <w:pPr>
              <w:rPr>
                <w:rFonts w:hint="eastAsia" w:ascii="宋体" w:hAnsi="宋体" w:eastAsia="宋体" w:cs="宋体"/>
                <w:color w:val="333333"/>
                <w:sz w:val="24"/>
                <w:szCs w:val="24"/>
              </w:rPr>
            </w:pPr>
          </w:p>
        </w:tc>
      </w:tr>
    </w:tbl>
    <w:p w14:paraId="2D3351D7">
      <w:pPr>
        <w:overflowPunct w:val="0"/>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七、教学进程总体安排</w:t>
      </w:r>
    </w:p>
    <w:tbl>
      <w:tblPr>
        <w:tblStyle w:val="2"/>
        <w:tblpPr w:leftFromText="180" w:rightFromText="180" w:vertAnchor="text" w:horzAnchor="margin" w:tblpXSpec="center" w:tblpY="34"/>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38"/>
        <w:gridCol w:w="1808"/>
        <w:gridCol w:w="540"/>
        <w:gridCol w:w="629"/>
        <w:gridCol w:w="672"/>
        <w:gridCol w:w="987"/>
        <w:gridCol w:w="612"/>
        <w:gridCol w:w="613"/>
        <w:gridCol w:w="612"/>
        <w:gridCol w:w="613"/>
        <w:gridCol w:w="612"/>
        <w:gridCol w:w="613"/>
      </w:tblGrid>
      <w:tr w14:paraId="2DDD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0" w:type="dxa"/>
            <w:vMerge w:val="restart"/>
            <w:noWrap w:val="0"/>
            <w:vAlign w:val="center"/>
          </w:tcPr>
          <w:p w14:paraId="17C80AFB">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课 程</w:t>
            </w:r>
          </w:p>
          <w:p w14:paraId="349B7A0B">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分 类</w:t>
            </w:r>
          </w:p>
        </w:tc>
        <w:tc>
          <w:tcPr>
            <w:tcW w:w="538" w:type="dxa"/>
            <w:vMerge w:val="restart"/>
            <w:noWrap w:val="0"/>
            <w:vAlign w:val="center"/>
          </w:tcPr>
          <w:p w14:paraId="6848ACE3">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808" w:type="dxa"/>
            <w:vMerge w:val="restart"/>
            <w:noWrap w:val="0"/>
            <w:vAlign w:val="center"/>
          </w:tcPr>
          <w:p w14:paraId="6F5CCA36">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课 程 名 称</w:t>
            </w:r>
          </w:p>
        </w:tc>
        <w:tc>
          <w:tcPr>
            <w:tcW w:w="540" w:type="dxa"/>
            <w:vMerge w:val="restart"/>
            <w:noWrap w:val="0"/>
            <w:vAlign w:val="center"/>
          </w:tcPr>
          <w:p w14:paraId="407EF653">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学分</w:t>
            </w:r>
          </w:p>
        </w:tc>
        <w:tc>
          <w:tcPr>
            <w:tcW w:w="2288" w:type="dxa"/>
            <w:gridSpan w:val="3"/>
            <w:noWrap w:val="0"/>
            <w:vAlign w:val="center"/>
          </w:tcPr>
          <w:p w14:paraId="2FE030F3">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学 时 数</w:t>
            </w:r>
          </w:p>
        </w:tc>
        <w:tc>
          <w:tcPr>
            <w:tcW w:w="3675" w:type="dxa"/>
            <w:gridSpan w:val="6"/>
            <w:noWrap w:val="0"/>
            <w:vAlign w:val="center"/>
          </w:tcPr>
          <w:p w14:paraId="3EBB1D88">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学  期  与  周  学  时  分  配</w:t>
            </w:r>
          </w:p>
        </w:tc>
      </w:tr>
      <w:tr w14:paraId="78CB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850" w:type="dxa"/>
            <w:vMerge w:val="continue"/>
            <w:noWrap w:val="0"/>
            <w:vAlign w:val="center"/>
          </w:tcPr>
          <w:p w14:paraId="6EBCD7D6">
            <w:pPr>
              <w:spacing w:line="380" w:lineRule="exact"/>
              <w:jc w:val="center"/>
              <w:rPr>
                <w:rFonts w:hint="eastAsia" w:ascii="宋体" w:hAnsi="宋体" w:eastAsia="宋体" w:cs="宋体"/>
                <w:b/>
                <w:sz w:val="24"/>
                <w:szCs w:val="24"/>
              </w:rPr>
            </w:pPr>
          </w:p>
        </w:tc>
        <w:tc>
          <w:tcPr>
            <w:tcW w:w="538" w:type="dxa"/>
            <w:vMerge w:val="continue"/>
            <w:noWrap w:val="0"/>
            <w:vAlign w:val="center"/>
          </w:tcPr>
          <w:p w14:paraId="77C173FF">
            <w:pPr>
              <w:spacing w:line="380" w:lineRule="exact"/>
              <w:jc w:val="center"/>
              <w:rPr>
                <w:rFonts w:hint="eastAsia" w:ascii="宋体" w:hAnsi="宋体" w:eastAsia="宋体" w:cs="宋体"/>
                <w:b/>
                <w:sz w:val="24"/>
                <w:szCs w:val="24"/>
              </w:rPr>
            </w:pPr>
          </w:p>
        </w:tc>
        <w:tc>
          <w:tcPr>
            <w:tcW w:w="1808" w:type="dxa"/>
            <w:vMerge w:val="continue"/>
            <w:noWrap w:val="0"/>
            <w:vAlign w:val="center"/>
          </w:tcPr>
          <w:p w14:paraId="55497568">
            <w:pPr>
              <w:spacing w:line="380" w:lineRule="exact"/>
              <w:jc w:val="center"/>
              <w:rPr>
                <w:rFonts w:hint="eastAsia" w:ascii="宋体" w:hAnsi="宋体" w:eastAsia="宋体" w:cs="宋体"/>
                <w:b/>
                <w:sz w:val="24"/>
                <w:szCs w:val="24"/>
              </w:rPr>
            </w:pPr>
          </w:p>
        </w:tc>
        <w:tc>
          <w:tcPr>
            <w:tcW w:w="540" w:type="dxa"/>
            <w:vMerge w:val="continue"/>
            <w:noWrap w:val="0"/>
            <w:vAlign w:val="center"/>
          </w:tcPr>
          <w:p w14:paraId="76BC77B4">
            <w:pPr>
              <w:spacing w:line="380" w:lineRule="exact"/>
              <w:jc w:val="center"/>
              <w:rPr>
                <w:rFonts w:hint="eastAsia" w:ascii="宋体" w:hAnsi="宋体" w:eastAsia="宋体" w:cs="宋体"/>
                <w:b/>
                <w:sz w:val="24"/>
                <w:szCs w:val="24"/>
              </w:rPr>
            </w:pPr>
          </w:p>
        </w:tc>
        <w:tc>
          <w:tcPr>
            <w:tcW w:w="629" w:type="dxa"/>
            <w:noWrap w:val="0"/>
            <w:vAlign w:val="center"/>
          </w:tcPr>
          <w:p w14:paraId="796802A4">
            <w:pPr>
              <w:spacing w:line="380" w:lineRule="exact"/>
              <w:ind w:left="-124" w:leftChars="-59"/>
              <w:jc w:val="center"/>
              <w:rPr>
                <w:rFonts w:hint="eastAsia" w:ascii="宋体" w:hAnsi="宋体" w:eastAsia="宋体" w:cs="宋体"/>
                <w:b/>
                <w:sz w:val="24"/>
                <w:szCs w:val="24"/>
              </w:rPr>
            </w:pPr>
            <w:r>
              <w:rPr>
                <w:rFonts w:hint="eastAsia" w:ascii="宋体" w:hAnsi="宋体" w:eastAsia="宋体" w:cs="宋体"/>
                <w:b/>
                <w:sz w:val="24"/>
                <w:szCs w:val="24"/>
              </w:rPr>
              <w:t>小计</w:t>
            </w:r>
          </w:p>
        </w:tc>
        <w:tc>
          <w:tcPr>
            <w:tcW w:w="672" w:type="dxa"/>
            <w:noWrap w:val="0"/>
            <w:vAlign w:val="center"/>
          </w:tcPr>
          <w:p w14:paraId="65615A9E">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理论</w:t>
            </w:r>
          </w:p>
        </w:tc>
        <w:tc>
          <w:tcPr>
            <w:tcW w:w="987" w:type="dxa"/>
            <w:noWrap w:val="0"/>
            <w:vAlign w:val="center"/>
          </w:tcPr>
          <w:p w14:paraId="3B7A0652">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实训环节</w:t>
            </w:r>
          </w:p>
        </w:tc>
        <w:tc>
          <w:tcPr>
            <w:tcW w:w="612" w:type="dxa"/>
            <w:noWrap w:val="0"/>
            <w:vAlign w:val="center"/>
          </w:tcPr>
          <w:p w14:paraId="31C89CCF">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一</w:t>
            </w:r>
          </w:p>
        </w:tc>
        <w:tc>
          <w:tcPr>
            <w:tcW w:w="613" w:type="dxa"/>
            <w:noWrap w:val="0"/>
            <w:vAlign w:val="center"/>
          </w:tcPr>
          <w:p w14:paraId="24396657">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二</w:t>
            </w:r>
          </w:p>
        </w:tc>
        <w:tc>
          <w:tcPr>
            <w:tcW w:w="612" w:type="dxa"/>
            <w:noWrap w:val="0"/>
            <w:vAlign w:val="center"/>
          </w:tcPr>
          <w:p w14:paraId="3967D4F8">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三</w:t>
            </w:r>
          </w:p>
        </w:tc>
        <w:tc>
          <w:tcPr>
            <w:tcW w:w="613" w:type="dxa"/>
            <w:noWrap w:val="0"/>
            <w:vAlign w:val="center"/>
          </w:tcPr>
          <w:p w14:paraId="18EBD7AD">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四</w:t>
            </w:r>
          </w:p>
        </w:tc>
        <w:tc>
          <w:tcPr>
            <w:tcW w:w="612" w:type="dxa"/>
            <w:noWrap w:val="0"/>
            <w:vAlign w:val="center"/>
          </w:tcPr>
          <w:p w14:paraId="21F8663C">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五</w:t>
            </w:r>
          </w:p>
        </w:tc>
        <w:tc>
          <w:tcPr>
            <w:tcW w:w="613" w:type="dxa"/>
            <w:noWrap w:val="0"/>
            <w:vAlign w:val="center"/>
          </w:tcPr>
          <w:p w14:paraId="73350845">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六</w:t>
            </w:r>
          </w:p>
        </w:tc>
      </w:tr>
      <w:tr w14:paraId="6ED4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850" w:type="dxa"/>
            <w:vMerge w:val="restart"/>
            <w:noWrap w:val="0"/>
            <w:vAlign w:val="center"/>
          </w:tcPr>
          <w:p w14:paraId="1287C46B">
            <w:pPr>
              <w:spacing w:line="380" w:lineRule="exact"/>
              <w:rPr>
                <w:rFonts w:hint="eastAsia" w:ascii="宋体" w:hAnsi="宋体" w:eastAsia="宋体" w:cs="宋体"/>
                <w:b/>
                <w:bCs/>
                <w:sz w:val="24"/>
                <w:szCs w:val="24"/>
              </w:rPr>
            </w:pPr>
            <w:r>
              <w:rPr>
                <w:rFonts w:hint="eastAsia" w:ascii="宋体" w:hAnsi="宋体" w:eastAsia="宋体" w:cs="宋体"/>
                <w:b/>
                <w:bCs/>
                <w:sz w:val="24"/>
                <w:szCs w:val="24"/>
              </w:rPr>
              <w:t>公共基础课程</w:t>
            </w:r>
          </w:p>
        </w:tc>
        <w:tc>
          <w:tcPr>
            <w:tcW w:w="538" w:type="dxa"/>
            <w:noWrap w:val="0"/>
            <w:vAlign w:val="center"/>
          </w:tcPr>
          <w:p w14:paraId="0F72A858">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808" w:type="dxa"/>
            <w:noWrap w:val="0"/>
            <w:vAlign w:val="center"/>
          </w:tcPr>
          <w:p w14:paraId="4BB1A9C9">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德育</w:t>
            </w:r>
          </w:p>
        </w:tc>
        <w:tc>
          <w:tcPr>
            <w:tcW w:w="540" w:type="dxa"/>
            <w:noWrap w:val="0"/>
            <w:vAlign w:val="center"/>
          </w:tcPr>
          <w:p w14:paraId="5DDA49F9">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629" w:type="dxa"/>
            <w:noWrap w:val="0"/>
            <w:vAlign w:val="center"/>
          </w:tcPr>
          <w:p w14:paraId="6FDF2F8C">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124</w:t>
            </w:r>
          </w:p>
        </w:tc>
        <w:tc>
          <w:tcPr>
            <w:tcW w:w="672" w:type="dxa"/>
            <w:noWrap w:val="0"/>
            <w:vAlign w:val="center"/>
          </w:tcPr>
          <w:p w14:paraId="00140E7D">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124</w:t>
            </w:r>
          </w:p>
        </w:tc>
        <w:tc>
          <w:tcPr>
            <w:tcW w:w="987" w:type="dxa"/>
            <w:noWrap w:val="0"/>
            <w:vAlign w:val="center"/>
          </w:tcPr>
          <w:p w14:paraId="542BBBB0">
            <w:pPr>
              <w:spacing w:line="380" w:lineRule="exact"/>
              <w:jc w:val="center"/>
              <w:rPr>
                <w:rFonts w:hint="eastAsia" w:ascii="宋体" w:hAnsi="宋体" w:eastAsia="宋体" w:cs="宋体"/>
                <w:sz w:val="24"/>
                <w:szCs w:val="24"/>
              </w:rPr>
            </w:pPr>
          </w:p>
        </w:tc>
        <w:tc>
          <w:tcPr>
            <w:tcW w:w="612" w:type="dxa"/>
            <w:noWrap w:val="0"/>
            <w:vAlign w:val="center"/>
          </w:tcPr>
          <w:p w14:paraId="1BE075B9">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2</w:t>
            </w:r>
          </w:p>
        </w:tc>
        <w:tc>
          <w:tcPr>
            <w:tcW w:w="613" w:type="dxa"/>
            <w:noWrap w:val="0"/>
            <w:vAlign w:val="center"/>
          </w:tcPr>
          <w:p w14:paraId="00677E00">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612" w:type="dxa"/>
            <w:noWrap w:val="0"/>
            <w:vAlign w:val="center"/>
          </w:tcPr>
          <w:p w14:paraId="3C956F74">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613" w:type="dxa"/>
            <w:noWrap w:val="0"/>
            <w:vAlign w:val="center"/>
          </w:tcPr>
          <w:p w14:paraId="2DD6EAED">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612" w:type="dxa"/>
            <w:noWrap w:val="0"/>
            <w:vAlign w:val="center"/>
          </w:tcPr>
          <w:p w14:paraId="5062A993">
            <w:pPr>
              <w:spacing w:line="380" w:lineRule="exact"/>
              <w:jc w:val="center"/>
              <w:rPr>
                <w:rFonts w:hint="eastAsia" w:ascii="宋体" w:hAnsi="宋体" w:eastAsia="宋体" w:cs="宋体"/>
                <w:sz w:val="24"/>
                <w:szCs w:val="24"/>
              </w:rPr>
            </w:pPr>
          </w:p>
        </w:tc>
        <w:tc>
          <w:tcPr>
            <w:tcW w:w="613" w:type="dxa"/>
            <w:noWrap w:val="0"/>
            <w:vAlign w:val="center"/>
          </w:tcPr>
          <w:p w14:paraId="30DD5C0F">
            <w:pPr>
              <w:spacing w:line="380" w:lineRule="exact"/>
              <w:jc w:val="center"/>
              <w:rPr>
                <w:rFonts w:hint="eastAsia" w:ascii="宋体" w:hAnsi="宋体" w:eastAsia="宋体" w:cs="宋体"/>
                <w:sz w:val="24"/>
                <w:szCs w:val="24"/>
              </w:rPr>
            </w:pPr>
          </w:p>
        </w:tc>
      </w:tr>
      <w:tr w14:paraId="50BC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850" w:type="dxa"/>
            <w:vMerge w:val="continue"/>
            <w:noWrap w:val="0"/>
            <w:vAlign w:val="center"/>
          </w:tcPr>
          <w:p w14:paraId="5E5E0893">
            <w:pPr>
              <w:adjustRightInd w:val="0"/>
              <w:snapToGrid w:val="0"/>
              <w:spacing w:line="380" w:lineRule="exact"/>
              <w:jc w:val="center"/>
              <w:rPr>
                <w:rFonts w:hint="eastAsia" w:ascii="宋体" w:hAnsi="宋体" w:eastAsia="宋体" w:cs="宋体"/>
                <w:b/>
                <w:bCs/>
                <w:sz w:val="24"/>
                <w:szCs w:val="24"/>
              </w:rPr>
            </w:pPr>
          </w:p>
        </w:tc>
        <w:tc>
          <w:tcPr>
            <w:tcW w:w="538" w:type="dxa"/>
            <w:noWrap w:val="0"/>
            <w:vAlign w:val="center"/>
          </w:tcPr>
          <w:p w14:paraId="2191E58C">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808" w:type="dxa"/>
            <w:noWrap w:val="0"/>
            <w:vAlign w:val="center"/>
          </w:tcPr>
          <w:p w14:paraId="77C41D13">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语文</w:t>
            </w:r>
          </w:p>
        </w:tc>
        <w:tc>
          <w:tcPr>
            <w:tcW w:w="540" w:type="dxa"/>
            <w:noWrap w:val="0"/>
            <w:vAlign w:val="center"/>
          </w:tcPr>
          <w:p w14:paraId="6542DB79">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629" w:type="dxa"/>
            <w:noWrap w:val="0"/>
            <w:vAlign w:val="center"/>
          </w:tcPr>
          <w:p w14:paraId="3CCB584B">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166</w:t>
            </w:r>
          </w:p>
        </w:tc>
        <w:tc>
          <w:tcPr>
            <w:tcW w:w="672" w:type="dxa"/>
            <w:noWrap w:val="0"/>
            <w:vAlign w:val="center"/>
          </w:tcPr>
          <w:p w14:paraId="6DB2D256">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166</w:t>
            </w:r>
          </w:p>
        </w:tc>
        <w:tc>
          <w:tcPr>
            <w:tcW w:w="987" w:type="dxa"/>
            <w:noWrap w:val="0"/>
            <w:vAlign w:val="center"/>
          </w:tcPr>
          <w:p w14:paraId="36900A35">
            <w:pPr>
              <w:spacing w:line="380" w:lineRule="exact"/>
              <w:jc w:val="center"/>
              <w:rPr>
                <w:rFonts w:hint="eastAsia" w:ascii="宋体" w:hAnsi="宋体" w:eastAsia="宋体" w:cs="宋体"/>
                <w:sz w:val="24"/>
                <w:szCs w:val="24"/>
              </w:rPr>
            </w:pPr>
          </w:p>
        </w:tc>
        <w:tc>
          <w:tcPr>
            <w:tcW w:w="612" w:type="dxa"/>
            <w:noWrap w:val="0"/>
            <w:vAlign w:val="center"/>
          </w:tcPr>
          <w:p w14:paraId="4D41A212">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4</w:t>
            </w:r>
          </w:p>
        </w:tc>
        <w:tc>
          <w:tcPr>
            <w:tcW w:w="613" w:type="dxa"/>
            <w:noWrap w:val="0"/>
            <w:vAlign w:val="center"/>
          </w:tcPr>
          <w:p w14:paraId="36790F64">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612" w:type="dxa"/>
            <w:noWrap w:val="0"/>
            <w:vAlign w:val="center"/>
          </w:tcPr>
          <w:p w14:paraId="18289783">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613" w:type="dxa"/>
            <w:noWrap w:val="0"/>
            <w:vAlign w:val="center"/>
          </w:tcPr>
          <w:p w14:paraId="36180184">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612" w:type="dxa"/>
            <w:noWrap w:val="0"/>
            <w:vAlign w:val="center"/>
          </w:tcPr>
          <w:p w14:paraId="1A8FE641">
            <w:pPr>
              <w:spacing w:line="380" w:lineRule="exact"/>
              <w:jc w:val="center"/>
              <w:rPr>
                <w:rFonts w:hint="eastAsia" w:ascii="宋体" w:hAnsi="宋体" w:eastAsia="宋体" w:cs="宋体"/>
                <w:sz w:val="24"/>
                <w:szCs w:val="24"/>
              </w:rPr>
            </w:pPr>
          </w:p>
        </w:tc>
        <w:tc>
          <w:tcPr>
            <w:tcW w:w="613" w:type="dxa"/>
            <w:noWrap w:val="0"/>
            <w:vAlign w:val="center"/>
          </w:tcPr>
          <w:p w14:paraId="7561BB8F">
            <w:pPr>
              <w:spacing w:line="380" w:lineRule="exact"/>
              <w:jc w:val="center"/>
              <w:rPr>
                <w:rFonts w:hint="eastAsia" w:ascii="宋体" w:hAnsi="宋体" w:eastAsia="宋体" w:cs="宋体"/>
                <w:sz w:val="24"/>
                <w:szCs w:val="24"/>
              </w:rPr>
            </w:pPr>
          </w:p>
        </w:tc>
      </w:tr>
      <w:tr w14:paraId="3674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850" w:type="dxa"/>
            <w:vMerge w:val="continue"/>
            <w:noWrap w:val="0"/>
            <w:vAlign w:val="center"/>
          </w:tcPr>
          <w:p w14:paraId="365D47F6">
            <w:pPr>
              <w:adjustRightInd w:val="0"/>
              <w:snapToGrid w:val="0"/>
              <w:spacing w:line="380" w:lineRule="exact"/>
              <w:jc w:val="center"/>
              <w:rPr>
                <w:rFonts w:hint="eastAsia" w:ascii="宋体" w:hAnsi="宋体" w:eastAsia="宋体" w:cs="宋体"/>
                <w:b/>
                <w:bCs/>
                <w:sz w:val="24"/>
                <w:szCs w:val="24"/>
              </w:rPr>
            </w:pPr>
          </w:p>
        </w:tc>
        <w:tc>
          <w:tcPr>
            <w:tcW w:w="538" w:type="dxa"/>
            <w:noWrap w:val="0"/>
            <w:vAlign w:val="center"/>
          </w:tcPr>
          <w:p w14:paraId="072BE5FF">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808" w:type="dxa"/>
            <w:noWrap w:val="0"/>
            <w:vAlign w:val="center"/>
          </w:tcPr>
          <w:p w14:paraId="502E9E8F">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数学</w:t>
            </w:r>
          </w:p>
        </w:tc>
        <w:tc>
          <w:tcPr>
            <w:tcW w:w="540" w:type="dxa"/>
            <w:noWrap w:val="0"/>
            <w:vAlign w:val="center"/>
          </w:tcPr>
          <w:p w14:paraId="0214B03B">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629" w:type="dxa"/>
            <w:noWrap w:val="0"/>
            <w:vAlign w:val="center"/>
          </w:tcPr>
          <w:p w14:paraId="322ADD96">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166</w:t>
            </w:r>
          </w:p>
        </w:tc>
        <w:tc>
          <w:tcPr>
            <w:tcW w:w="672" w:type="dxa"/>
            <w:noWrap w:val="0"/>
            <w:vAlign w:val="center"/>
          </w:tcPr>
          <w:p w14:paraId="3AC13D67">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166</w:t>
            </w:r>
          </w:p>
        </w:tc>
        <w:tc>
          <w:tcPr>
            <w:tcW w:w="987" w:type="dxa"/>
            <w:noWrap w:val="0"/>
            <w:vAlign w:val="center"/>
          </w:tcPr>
          <w:p w14:paraId="21EB3134">
            <w:pPr>
              <w:spacing w:line="380" w:lineRule="exact"/>
              <w:jc w:val="center"/>
              <w:rPr>
                <w:rFonts w:hint="eastAsia" w:ascii="宋体" w:hAnsi="宋体" w:eastAsia="宋体" w:cs="宋体"/>
                <w:sz w:val="24"/>
                <w:szCs w:val="24"/>
              </w:rPr>
            </w:pPr>
          </w:p>
        </w:tc>
        <w:tc>
          <w:tcPr>
            <w:tcW w:w="612" w:type="dxa"/>
            <w:noWrap w:val="0"/>
            <w:vAlign w:val="center"/>
          </w:tcPr>
          <w:p w14:paraId="26DBCAC0">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4</w:t>
            </w:r>
          </w:p>
        </w:tc>
        <w:tc>
          <w:tcPr>
            <w:tcW w:w="613" w:type="dxa"/>
            <w:noWrap w:val="0"/>
            <w:vAlign w:val="center"/>
          </w:tcPr>
          <w:p w14:paraId="245D8614">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612" w:type="dxa"/>
            <w:noWrap w:val="0"/>
            <w:vAlign w:val="center"/>
          </w:tcPr>
          <w:p w14:paraId="4505CDB7">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613" w:type="dxa"/>
            <w:noWrap w:val="0"/>
            <w:vAlign w:val="center"/>
          </w:tcPr>
          <w:p w14:paraId="0346C939">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612" w:type="dxa"/>
            <w:noWrap w:val="0"/>
            <w:vAlign w:val="center"/>
          </w:tcPr>
          <w:p w14:paraId="0646A8A2">
            <w:pPr>
              <w:spacing w:line="380" w:lineRule="exact"/>
              <w:jc w:val="center"/>
              <w:rPr>
                <w:rFonts w:hint="eastAsia" w:ascii="宋体" w:hAnsi="宋体" w:eastAsia="宋体" w:cs="宋体"/>
                <w:sz w:val="24"/>
                <w:szCs w:val="24"/>
              </w:rPr>
            </w:pPr>
          </w:p>
        </w:tc>
        <w:tc>
          <w:tcPr>
            <w:tcW w:w="613" w:type="dxa"/>
            <w:noWrap w:val="0"/>
            <w:vAlign w:val="center"/>
          </w:tcPr>
          <w:p w14:paraId="14F8E43A">
            <w:pPr>
              <w:spacing w:line="380" w:lineRule="exact"/>
              <w:jc w:val="center"/>
              <w:rPr>
                <w:rFonts w:hint="eastAsia" w:ascii="宋体" w:hAnsi="宋体" w:eastAsia="宋体" w:cs="宋体"/>
                <w:sz w:val="24"/>
                <w:szCs w:val="24"/>
              </w:rPr>
            </w:pPr>
          </w:p>
        </w:tc>
      </w:tr>
      <w:tr w14:paraId="0A51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50" w:type="dxa"/>
            <w:vMerge w:val="continue"/>
            <w:noWrap w:val="0"/>
            <w:vAlign w:val="center"/>
          </w:tcPr>
          <w:p w14:paraId="64F4FF94">
            <w:pPr>
              <w:spacing w:line="380" w:lineRule="exact"/>
              <w:jc w:val="center"/>
              <w:rPr>
                <w:rFonts w:hint="eastAsia" w:ascii="宋体" w:hAnsi="宋体" w:eastAsia="宋体" w:cs="宋体"/>
                <w:sz w:val="24"/>
                <w:szCs w:val="24"/>
              </w:rPr>
            </w:pPr>
          </w:p>
        </w:tc>
        <w:tc>
          <w:tcPr>
            <w:tcW w:w="538" w:type="dxa"/>
            <w:noWrap w:val="0"/>
            <w:vAlign w:val="center"/>
          </w:tcPr>
          <w:p w14:paraId="4B3C2CD1">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808" w:type="dxa"/>
            <w:noWrap w:val="0"/>
            <w:vAlign w:val="center"/>
          </w:tcPr>
          <w:p w14:paraId="1AEDB539">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英语</w:t>
            </w:r>
          </w:p>
        </w:tc>
        <w:tc>
          <w:tcPr>
            <w:tcW w:w="540" w:type="dxa"/>
            <w:noWrap w:val="0"/>
            <w:vAlign w:val="center"/>
          </w:tcPr>
          <w:p w14:paraId="6BB13CBB">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629" w:type="dxa"/>
            <w:noWrap w:val="0"/>
            <w:vAlign w:val="center"/>
          </w:tcPr>
          <w:p w14:paraId="6B412477">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198</w:t>
            </w:r>
          </w:p>
        </w:tc>
        <w:tc>
          <w:tcPr>
            <w:tcW w:w="672" w:type="dxa"/>
            <w:noWrap w:val="0"/>
            <w:vAlign w:val="center"/>
          </w:tcPr>
          <w:p w14:paraId="26276639">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198</w:t>
            </w:r>
          </w:p>
        </w:tc>
        <w:tc>
          <w:tcPr>
            <w:tcW w:w="987" w:type="dxa"/>
            <w:noWrap w:val="0"/>
            <w:vAlign w:val="center"/>
          </w:tcPr>
          <w:p w14:paraId="0C37F840">
            <w:pPr>
              <w:spacing w:line="380" w:lineRule="exact"/>
              <w:jc w:val="center"/>
              <w:rPr>
                <w:rFonts w:hint="eastAsia" w:ascii="宋体" w:hAnsi="宋体" w:eastAsia="宋体" w:cs="宋体"/>
                <w:sz w:val="24"/>
                <w:szCs w:val="24"/>
              </w:rPr>
            </w:pPr>
          </w:p>
        </w:tc>
        <w:tc>
          <w:tcPr>
            <w:tcW w:w="612" w:type="dxa"/>
            <w:noWrap w:val="0"/>
            <w:vAlign w:val="center"/>
          </w:tcPr>
          <w:p w14:paraId="62AB8CCB">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4</w:t>
            </w:r>
          </w:p>
        </w:tc>
        <w:tc>
          <w:tcPr>
            <w:tcW w:w="613" w:type="dxa"/>
            <w:noWrap w:val="0"/>
            <w:vAlign w:val="center"/>
          </w:tcPr>
          <w:p w14:paraId="2089CDAC">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612" w:type="dxa"/>
            <w:noWrap w:val="0"/>
            <w:vAlign w:val="center"/>
          </w:tcPr>
          <w:p w14:paraId="0BC2AF63">
            <w:pPr>
              <w:spacing w:line="380" w:lineRule="exact"/>
              <w:jc w:val="center"/>
              <w:rPr>
                <w:rFonts w:hint="eastAsia" w:ascii="宋体" w:hAnsi="宋体" w:eastAsia="宋体" w:cs="宋体"/>
                <w:sz w:val="24"/>
                <w:szCs w:val="24"/>
                <w:vertAlign w:val="superscript"/>
              </w:rPr>
            </w:pPr>
            <w:r>
              <w:rPr>
                <w:rFonts w:hint="eastAsia" w:ascii="宋体" w:hAnsi="宋体" w:eastAsia="宋体" w:cs="宋体"/>
                <w:sz w:val="24"/>
                <w:szCs w:val="24"/>
              </w:rPr>
              <w:t>4</w:t>
            </w:r>
            <w:r>
              <w:rPr>
                <w:rFonts w:hint="eastAsia" w:ascii="宋体" w:hAnsi="宋体" w:eastAsia="宋体" w:cs="宋体"/>
                <w:sz w:val="24"/>
                <w:szCs w:val="24"/>
                <w:vertAlign w:val="superscript"/>
              </w:rPr>
              <w:t>*</w:t>
            </w:r>
          </w:p>
        </w:tc>
        <w:tc>
          <w:tcPr>
            <w:tcW w:w="613" w:type="dxa"/>
            <w:noWrap w:val="0"/>
            <w:vAlign w:val="center"/>
          </w:tcPr>
          <w:p w14:paraId="383FF505">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612" w:type="dxa"/>
            <w:noWrap w:val="0"/>
            <w:vAlign w:val="center"/>
          </w:tcPr>
          <w:p w14:paraId="4E522F76">
            <w:pPr>
              <w:spacing w:line="380" w:lineRule="exact"/>
              <w:jc w:val="center"/>
              <w:rPr>
                <w:rFonts w:hint="eastAsia" w:ascii="宋体" w:hAnsi="宋体" w:eastAsia="宋体" w:cs="宋体"/>
                <w:sz w:val="24"/>
                <w:szCs w:val="24"/>
              </w:rPr>
            </w:pPr>
          </w:p>
        </w:tc>
        <w:tc>
          <w:tcPr>
            <w:tcW w:w="613" w:type="dxa"/>
            <w:noWrap w:val="0"/>
            <w:vAlign w:val="center"/>
          </w:tcPr>
          <w:p w14:paraId="2775E33A">
            <w:pPr>
              <w:spacing w:line="380" w:lineRule="exact"/>
              <w:jc w:val="center"/>
              <w:rPr>
                <w:rFonts w:hint="eastAsia" w:ascii="宋体" w:hAnsi="宋体" w:eastAsia="宋体" w:cs="宋体"/>
                <w:sz w:val="24"/>
                <w:szCs w:val="24"/>
              </w:rPr>
            </w:pPr>
          </w:p>
        </w:tc>
      </w:tr>
      <w:tr w14:paraId="749E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850" w:type="dxa"/>
            <w:vMerge w:val="continue"/>
            <w:noWrap w:val="0"/>
            <w:vAlign w:val="center"/>
          </w:tcPr>
          <w:p w14:paraId="58B16631">
            <w:pPr>
              <w:spacing w:line="380" w:lineRule="exact"/>
              <w:jc w:val="center"/>
              <w:rPr>
                <w:rFonts w:hint="eastAsia" w:ascii="宋体" w:hAnsi="宋体" w:eastAsia="宋体" w:cs="宋体"/>
                <w:sz w:val="24"/>
                <w:szCs w:val="24"/>
              </w:rPr>
            </w:pPr>
          </w:p>
        </w:tc>
        <w:tc>
          <w:tcPr>
            <w:tcW w:w="538" w:type="dxa"/>
            <w:noWrap w:val="0"/>
            <w:vAlign w:val="center"/>
          </w:tcPr>
          <w:p w14:paraId="027D7EFB">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1808" w:type="dxa"/>
            <w:noWrap w:val="0"/>
            <w:vAlign w:val="center"/>
          </w:tcPr>
          <w:p w14:paraId="33F9847E">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计算机应用基础</w:t>
            </w:r>
          </w:p>
        </w:tc>
        <w:tc>
          <w:tcPr>
            <w:tcW w:w="540" w:type="dxa"/>
            <w:noWrap w:val="0"/>
            <w:vAlign w:val="center"/>
          </w:tcPr>
          <w:p w14:paraId="15D54BF2">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629" w:type="dxa"/>
            <w:noWrap w:val="0"/>
            <w:vAlign w:val="center"/>
          </w:tcPr>
          <w:p w14:paraId="23E2724A">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134</w:t>
            </w:r>
          </w:p>
        </w:tc>
        <w:tc>
          <w:tcPr>
            <w:tcW w:w="672" w:type="dxa"/>
            <w:noWrap w:val="0"/>
            <w:vAlign w:val="center"/>
          </w:tcPr>
          <w:p w14:paraId="712C3C29">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66</w:t>
            </w:r>
          </w:p>
        </w:tc>
        <w:tc>
          <w:tcPr>
            <w:tcW w:w="987" w:type="dxa"/>
            <w:noWrap w:val="0"/>
            <w:vAlign w:val="center"/>
          </w:tcPr>
          <w:p w14:paraId="728175F7">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68</w:t>
            </w:r>
          </w:p>
        </w:tc>
        <w:tc>
          <w:tcPr>
            <w:tcW w:w="612" w:type="dxa"/>
            <w:noWrap w:val="0"/>
            <w:vAlign w:val="center"/>
          </w:tcPr>
          <w:p w14:paraId="6DF5EF4B">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613" w:type="dxa"/>
            <w:noWrap w:val="0"/>
            <w:vAlign w:val="center"/>
          </w:tcPr>
          <w:p w14:paraId="08BC71E7">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612" w:type="dxa"/>
            <w:noWrap w:val="0"/>
            <w:vAlign w:val="center"/>
          </w:tcPr>
          <w:p w14:paraId="4F266CB8">
            <w:pPr>
              <w:spacing w:line="380" w:lineRule="exact"/>
              <w:jc w:val="center"/>
              <w:rPr>
                <w:rFonts w:hint="eastAsia" w:ascii="宋体" w:hAnsi="宋体" w:eastAsia="宋体" w:cs="宋体"/>
                <w:sz w:val="24"/>
                <w:szCs w:val="24"/>
              </w:rPr>
            </w:pPr>
          </w:p>
        </w:tc>
        <w:tc>
          <w:tcPr>
            <w:tcW w:w="613" w:type="dxa"/>
            <w:noWrap w:val="0"/>
            <w:vAlign w:val="center"/>
          </w:tcPr>
          <w:p w14:paraId="77DAC4F4">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612" w:type="dxa"/>
            <w:noWrap w:val="0"/>
            <w:vAlign w:val="center"/>
          </w:tcPr>
          <w:p w14:paraId="771D1E75">
            <w:pPr>
              <w:spacing w:line="380" w:lineRule="exact"/>
              <w:jc w:val="center"/>
              <w:rPr>
                <w:rFonts w:hint="eastAsia" w:ascii="宋体" w:hAnsi="宋体" w:eastAsia="宋体" w:cs="宋体"/>
                <w:sz w:val="24"/>
                <w:szCs w:val="24"/>
              </w:rPr>
            </w:pPr>
          </w:p>
        </w:tc>
        <w:tc>
          <w:tcPr>
            <w:tcW w:w="613" w:type="dxa"/>
            <w:noWrap w:val="0"/>
            <w:vAlign w:val="center"/>
          </w:tcPr>
          <w:p w14:paraId="799EBDA0">
            <w:pPr>
              <w:spacing w:line="380" w:lineRule="exact"/>
              <w:jc w:val="center"/>
              <w:rPr>
                <w:rFonts w:hint="eastAsia" w:ascii="宋体" w:hAnsi="宋体" w:eastAsia="宋体" w:cs="宋体"/>
                <w:sz w:val="24"/>
                <w:szCs w:val="24"/>
              </w:rPr>
            </w:pPr>
          </w:p>
        </w:tc>
      </w:tr>
      <w:tr w14:paraId="6274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850" w:type="dxa"/>
            <w:vMerge w:val="continue"/>
            <w:noWrap w:val="0"/>
            <w:vAlign w:val="center"/>
          </w:tcPr>
          <w:p w14:paraId="369D3408">
            <w:pPr>
              <w:spacing w:line="380" w:lineRule="exact"/>
              <w:jc w:val="center"/>
              <w:rPr>
                <w:rFonts w:hint="eastAsia" w:ascii="宋体" w:hAnsi="宋体" w:eastAsia="宋体" w:cs="宋体"/>
                <w:sz w:val="24"/>
                <w:szCs w:val="24"/>
              </w:rPr>
            </w:pPr>
          </w:p>
        </w:tc>
        <w:tc>
          <w:tcPr>
            <w:tcW w:w="538" w:type="dxa"/>
            <w:noWrap w:val="0"/>
            <w:vAlign w:val="center"/>
          </w:tcPr>
          <w:p w14:paraId="4D423443">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1808" w:type="dxa"/>
            <w:noWrap w:val="0"/>
            <w:vAlign w:val="center"/>
          </w:tcPr>
          <w:p w14:paraId="5AFD2612">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艺术</w:t>
            </w:r>
          </w:p>
        </w:tc>
        <w:tc>
          <w:tcPr>
            <w:tcW w:w="540" w:type="dxa"/>
            <w:noWrap w:val="0"/>
            <w:vAlign w:val="center"/>
          </w:tcPr>
          <w:p w14:paraId="76249D9B">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629" w:type="dxa"/>
            <w:noWrap w:val="0"/>
            <w:vAlign w:val="center"/>
          </w:tcPr>
          <w:p w14:paraId="40BDA383">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36</w:t>
            </w:r>
          </w:p>
        </w:tc>
        <w:tc>
          <w:tcPr>
            <w:tcW w:w="672" w:type="dxa"/>
            <w:noWrap w:val="0"/>
            <w:vAlign w:val="center"/>
          </w:tcPr>
          <w:p w14:paraId="22EE6D39">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36</w:t>
            </w:r>
          </w:p>
        </w:tc>
        <w:tc>
          <w:tcPr>
            <w:tcW w:w="987" w:type="dxa"/>
            <w:noWrap w:val="0"/>
            <w:vAlign w:val="center"/>
          </w:tcPr>
          <w:p w14:paraId="18187019">
            <w:pPr>
              <w:spacing w:line="380" w:lineRule="exact"/>
              <w:jc w:val="center"/>
              <w:rPr>
                <w:rFonts w:hint="eastAsia" w:ascii="宋体" w:hAnsi="宋体" w:eastAsia="宋体" w:cs="宋体"/>
                <w:sz w:val="24"/>
                <w:szCs w:val="24"/>
              </w:rPr>
            </w:pPr>
          </w:p>
        </w:tc>
        <w:tc>
          <w:tcPr>
            <w:tcW w:w="612" w:type="dxa"/>
            <w:noWrap w:val="0"/>
            <w:vAlign w:val="center"/>
          </w:tcPr>
          <w:p w14:paraId="14489231">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2</w:t>
            </w:r>
          </w:p>
        </w:tc>
        <w:tc>
          <w:tcPr>
            <w:tcW w:w="613" w:type="dxa"/>
            <w:noWrap w:val="0"/>
            <w:vAlign w:val="center"/>
          </w:tcPr>
          <w:p w14:paraId="0B4B26D5">
            <w:pPr>
              <w:spacing w:line="380" w:lineRule="exact"/>
              <w:jc w:val="center"/>
              <w:rPr>
                <w:rFonts w:hint="eastAsia" w:ascii="宋体" w:hAnsi="宋体" w:eastAsia="宋体" w:cs="宋体"/>
                <w:sz w:val="24"/>
                <w:szCs w:val="24"/>
              </w:rPr>
            </w:pPr>
          </w:p>
        </w:tc>
        <w:tc>
          <w:tcPr>
            <w:tcW w:w="612" w:type="dxa"/>
            <w:noWrap w:val="0"/>
            <w:vAlign w:val="center"/>
          </w:tcPr>
          <w:p w14:paraId="0DD56840">
            <w:pPr>
              <w:spacing w:line="380" w:lineRule="exact"/>
              <w:jc w:val="center"/>
              <w:rPr>
                <w:rFonts w:hint="eastAsia" w:ascii="宋体" w:hAnsi="宋体" w:eastAsia="宋体" w:cs="宋体"/>
                <w:sz w:val="24"/>
                <w:szCs w:val="24"/>
              </w:rPr>
            </w:pPr>
          </w:p>
        </w:tc>
        <w:tc>
          <w:tcPr>
            <w:tcW w:w="613" w:type="dxa"/>
            <w:noWrap w:val="0"/>
            <w:vAlign w:val="center"/>
          </w:tcPr>
          <w:p w14:paraId="07124C53">
            <w:pPr>
              <w:spacing w:line="380" w:lineRule="exact"/>
              <w:jc w:val="center"/>
              <w:rPr>
                <w:rFonts w:hint="eastAsia" w:ascii="宋体" w:hAnsi="宋体" w:eastAsia="宋体" w:cs="宋体"/>
                <w:sz w:val="24"/>
                <w:szCs w:val="24"/>
              </w:rPr>
            </w:pPr>
          </w:p>
        </w:tc>
        <w:tc>
          <w:tcPr>
            <w:tcW w:w="612" w:type="dxa"/>
            <w:noWrap w:val="0"/>
            <w:vAlign w:val="center"/>
          </w:tcPr>
          <w:p w14:paraId="7767677B">
            <w:pPr>
              <w:spacing w:line="380" w:lineRule="exact"/>
              <w:jc w:val="center"/>
              <w:rPr>
                <w:rFonts w:hint="eastAsia" w:ascii="宋体" w:hAnsi="宋体" w:eastAsia="宋体" w:cs="宋体"/>
                <w:sz w:val="24"/>
                <w:szCs w:val="24"/>
              </w:rPr>
            </w:pPr>
          </w:p>
        </w:tc>
        <w:tc>
          <w:tcPr>
            <w:tcW w:w="613" w:type="dxa"/>
            <w:noWrap w:val="0"/>
            <w:vAlign w:val="center"/>
          </w:tcPr>
          <w:p w14:paraId="78598209">
            <w:pPr>
              <w:spacing w:line="380" w:lineRule="exact"/>
              <w:jc w:val="center"/>
              <w:rPr>
                <w:rFonts w:hint="eastAsia" w:ascii="宋体" w:hAnsi="宋体" w:eastAsia="宋体" w:cs="宋体"/>
                <w:sz w:val="24"/>
                <w:szCs w:val="24"/>
              </w:rPr>
            </w:pPr>
          </w:p>
        </w:tc>
      </w:tr>
      <w:tr w14:paraId="5024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trPr>
        <w:tc>
          <w:tcPr>
            <w:tcW w:w="850" w:type="dxa"/>
            <w:vMerge w:val="restart"/>
            <w:noWrap w:val="0"/>
            <w:vAlign w:val="center"/>
          </w:tcPr>
          <w:p w14:paraId="3053518A">
            <w:pPr>
              <w:adjustRightInd w:val="0"/>
              <w:snapToGrid w:val="0"/>
              <w:spacing w:line="380" w:lineRule="exact"/>
              <w:rPr>
                <w:rFonts w:hint="eastAsia" w:ascii="宋体" w:hAnsi="宋体" w:eastAsia="宋体" w:cs="宋体"/>
                <w:b/>
                <w:sz w:val="24"/>
                <w:szCs w:val="24"/>
              </w:rPr>
            </w:pPr>
            <w:r>
              <w:rPr>
                <w:rFonts w:hint="eastAsia" w:ascii="宋体" w:hAnsi="宋体" w:eastAsia="宋体" w:cs="宋体"/>
                <w:b/>
                <w:sz w:val="24"/>
                <w:szCs w:val="24"/>
              </w:rPr>
              <w:t>专业技能课程</w:t>
            </w:r>
          </w:p>
        </w:tc>
        <w:tc>
          <w:tcPr>
            <w:tcW w:w="538" w:type="dxa"/>
            <w:noWrap w:val="0"/>
            <w:vAlign w:val="center"/>
          </w:tcPr>
          <w:p w14:paraId="009CAC18">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1808" w:type="dxa"/>
            <w:noWrap w:val="0"/>
            <w:vAlign w:val="center"/>
          </w:tcPr>
          <w:p w14:paraId="6DEF5761">
            <w:pPr>
              <w:jc w:val="center"/>
              <w:rPr>
                <w:rFonts w:hint="eastAsia" w:ascii="宋体" w:hAnsi="宋体" w:eastAsia="宋体" w:cs="宋体"/>
                <w:sz w:val="24"/>
                <w:szCs w:val="24"/>
              </w:rPr>
            </w:pPr>
            <w:r>
              <w:rPr>
                <w:rFonts w:hint="eastAsia" w:ascii="宋体" w:hAnsi="宋体" w:eastAsia="宋体" w:cs="宋体"/>
                <w:sz w:val="24"/>
                <w:szCs w:val="24"/>
              </w:rPr>
              <w:t>运动训练学基础</w:t>
            </w:r>
          </w:p>
        </w:tc>
        <w:tc>
          <w:tcPr>
            <w:tcW w:w="540" w:type="dxa"/>
            <w:noWrap w:val="0"/>
            <w:vAlign w:val="center"/>
          </w:tcPr>
          <w:p w14:paraId="3698A058">
            <w:pPr>
              <w:jc w:val="center"/>
              <w:rPr>
                <w:rFonts w:hint="eastAsia" w:ascii="宋体" w:hAnsi="宋体" w:eastAsia="宋体" w:cs="宋体"/>
                <w:sz w:val="24"/>
                <w:szCs w:val="24"/>
              </w:rPr>
            </w:pPr>
            <w:r>
              <w:rPr>
                <w:rFonts w:hint="eastAsia" w:ascii="宋体" w:hAnsi="宋体" w:eastAsia="宋体" w:cs="宋体"/>
                <w:sz w:val="24"/>
                <w:szCs w:val="24"/>
              </w:rPr>
              <w:t>2</w:t>
            </w:r>
          </w:p>
        </w:tc>
        <w:tc>
          <w:tcPr>
            <w:tcW w:w="629" w:type="dxa"/>
            <w:noWrap w:val="0"/>
            <w:vAlign w:val="center"/>
          </w:tcPr>
          <w:p w14:paraId="2C94F42B">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31</w:t>
            </w:r>
          </w:p>
        </w:tc>
        <w:tc>
          <w:tcPr>
            <w:tcW w:w="672" w:type="dxa"/>
            <w:noWrap w:val="0"/>
            <w:vAlign w:val="center"/>
          </w:tcPr>
          <w:p w14:paraId="7BB0952F">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987" w:type="dxa"/>
            <w:noWrap w:val="0"/>
            <w:vAlign w:val="center"/>
          </w:tcPr>
          <w:p w14:paraId="19F67B54">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16</w:t>
            </w:r>
          </w:p>
        </w:tc>
        <w:tc>
          <w:tcPr>
            <w:tcW w:w="612" w:type="dxa"/>
            <w:noWrap w:val="0"/>
            <w:vAlign w:val="center"/>
          </w:tcPr>
          <w:p w14:paraId="26D64DF4">
            <w:pPr>
              <w:jc w:val="center"/>
              <w:rPr>
                <w:rFonts w:hint="eastAsia" w:ascii="宋体" w:hAnsi="宋体" w:eastAsia="宋体" w:cs="宋体"/>
                <w:sz w:val="24"/>
                <w:szCs w:val="24"/>
              </w:rPr>
            </w:pPr>
            <w:r>
              <w:rPr>
                <w:rFonts w:hint="eastAsia" w:ascii="宋体" w:hAnsi="宋体" w:eastAsia="宋体" w:cs="宋体"/>
                <w:sz w:val="24"/>
                <w:szCs w:val="24"/>
              </w:rPr>
              <w:t>4</w:t>
            </w:r>
          </w:p>
        </w:tc>
        <w:tc>
          <w:tcPr>
            <w:tcW w:w="613" w:type="dxa"/>
            <w:noWrap w:val="0"/>
            <w:vAlign w:val="center"/>
          </w:tcPr>
          <w:p w14:paraId="50A71A07">
            <w:pPr>
              <w:jc w:val="center"/>
              <w:rPr>
                <w:rFonts w:hint="eastAsia" w:ascii="宋体" w:hAnsi="宋体" w:eastAsia="宋体" w:cs="宋体"/>
                <w:sz w:val="24"/>
                <w:szCs w:val="24"/>
              </w:rPr>
            </w:pPr>
          </w:p>
        </w:tc>
        <w:tc>
          <w:tcPr>
            <w:tcW w:w="612" w:type="dxa"/>
            <w:noWrap w:val="0"/>
            <w:vAlign w:val="center"/>
          </w:tcPr>
          <w:p w14:paraId="649180A8">
            <w:pPr>
              <w:jc w:val="center"/>
              <w:rPr>
                <w:rFonts w:hint="eastAsia" w:ascii="宋体" w:hAnsi="宋体" w:eastAsia="宋体" w:cs="宋体"/>
                <w:sz w:val="24"/>
                <w:szCs w:val="24"/>
              </w:rPr>
            </w:pPr>
          </w:p>
        </w:tc>
        <w:tc>
          <w:tcPr>
            <w:tcW w:w="613" w:type="dxa"/>
            <w:noWrap w:val="0"/>
            <w:vAlign w:val="center"/>
          </w:tcPr>
          <w:p w14:paraId="32F9BCE6">
            <w:pPr>
              <w:jc w:val="center"/>
              <w:rPr>
                <w:rFonts w:hint="eastAsia" w:ascii="宋体" w:hAnsi="宋体" w:eastAsia="宋体" w:cs="宋体"/>
                <w:sz w:val="24"/>
                <w:szCs w:val="24"/>
              </w:rPr>
            </w:pPr>
          </w:p>
        </w:tc>
        <w:tc>
          <w:tcPr>
            <w:tcW w:w="612" w:type="dxa"/>
            <w:noWrap w:val="0"/>
            <w:vAlign w:val="center"/>
          </w:tcPr>
          <w:p w14:paraId="5D493D0A">
            <w:pPr>
              <w:jc w:val="center"/>
              <w:rPr>
                <w:rFonts w:hint="eastAsia" w:ascii="宋体" w:hAnsi="宋体" w:eastAsia="宋体" w:cs="宋体"/>
                <w:sz w:val="24"/>
                <w:szCs w:val="24"/>
              </w:rPr>
            </w:pPr>
          </w:p>
        </w:tc>
        <w:tc>
          <w:tcPr>
            <w:tcW w:w="613" w:type="dxa"/>
            <w:noWrap w:val="0"/>
            <w:vAlign w:val="center"/>
          </w:tcPr>
          <w:p w14:paraId="4314477E">
            <w:pPr>
              <w:jc w:val="center"/>
              <w:rPr>
                <w:rFonts w:hint="eastAsia" w:ascii="宋体" w:hAnsi="宋体" w:eastAsia="宋体" w:cs="宋体"/>
                <w:sz w:val="24"/>
                <w:szCs w:val="24"/>
              </w:rPr>
            </w:pPr>
          </w:p>
        </w:tc>
      </w:tr>
      <w:tr w14:paraId="6F4A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850" w:type="dxa"/>
            <w:vMerge w:val="continue"/>
            <w:noWrap w:val="0"/>
            <w:vAlign w:val="center"/>
          </w:tcPr>
          <w:p w14:paraId="01BA60FC">
            <w:pPr>
              <w:spacing w:line="380" w:lineRule="exact"/>
              <w:jc w:val="center"/>
              <w:rPr>
                <w:rFonts w:hint="eastAsia" w:ascii="宋体" w:hAnsi="宋体" w:eastAsia="宋体" w:cs="宋体"/>
                <w:sz w:val="24"/>
                <w:szCs w:val="24"/>
              </w:rPr>
            </w:pPr>
          </w:p>
        </w:tc>
        <w:tc>
          <w:tcPr>
            <w:tcW w:w="538" w:type="dxa"/>
            <w:noWrap w:val="0"/>
            <w:vAlign w:val="center"/>
          </w:tcPr>
          <w:p w14:paraId="27B2194E">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1808" w:type="dxa"/>
            <w:noWrap w:val="0"/>
            <w:vAlign w:val="center"/>
          </w:tcPr>
          <w:p w14:paraId="7F727F56">
            <w:pPr>
              <w:jc w:val="center"/>
              <w:rPr>
                <w:rFonts w:hint="eastAsia" w:ascii="宋体" w:hAnsi="宋体" w:eastAsia="宋体" w:cs="宋体"/>
                <w:sz w:val="24"/>
                <w:szCs w:val="24"/>
              </w:rPr>
            </w:pPr>
            <w:r>
              <w:rPr>
                <w:rFonts w:hint="eastAsia" w:ascii="宋体" w:hAnsi="宋体" w:eastAsia="宋体" w:cs="宋体"/>
                <w:sz w:val="24"/>
                <w:szCs w:val="24"/>
              </w:rPr>
              <w:t>运动心理学基础</w:t>
            </w:r>
          </w:p>
        </w:tc>
        <w:tc>
          <w:tcPr>
            <w:tcW w:w="540" w:type="dxa"/>
            <w:noWrap w:val="0"/>
            <w:vAlign w:val="center"/>
          </w:tcPr>
          <w:p w14:paraId="21973B9E">
            <w:pPr>
              <w:jc w:val="center"/>
              <w:rPr>
                <w:rFonts w:hint="eastAsia" w:ascii="宋体" w:hAnsi="宋体" w:eastAsia="宋体" w:cs="宋体"/>
                <w:sz w:val="24"/>
                <w:szCs w:val="24"/>
              </w:rPr>
            </w:pPr>
            <w:r>
              <w:rPr>
                <w:rFonts w:hint="eastAsia" w:ascii="宋体" w:hAnsi="宋体" w:eastAsia="宋体" w:cs="宋体"/>
                <w:sz w:val="24"/>
                <w:szCs w:val="24"/>
              </w:rPr>
              <w:t>5</w:t>
            </w:r>
          </w:p>
        </w:tc>
        <w:tc>
          <w:tcPr>
            <w:tcW w:w="629" w:type="dxa"/>
            <w:noWrap w:val="0"/>
            <w:vAlign w:val="center"/>
          </w:tcPr>
          <w:p w14:paraId="0739A263">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94</w:t>
            </w:r>
          </w:p>
        </w:tc>
        <w:tc>
          <w:tcPr>
            <w:tcW w:w="672" w:type="dxa"/>
            <w:noWrap w:val="0"/>
            <w:vAlign w:val="center"/>
          </w:tcPr>
          <w:p w14:paraId="01392B77">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64</w:t>
            </w:r>
          </w:p>
        </w:tc>
        <w:tc>
          <w:tcPr>
            <w:tcW w:w="987" w:type="dxa"/>
            <w:noWrap w:val="0"/>
            <w:vAlign w:val="center"/>
          </w:tcPr>
          <w:p w14:paraId="1CA95C82">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30</w:t>
            </w:r>
          </w:p>
        </w:tc>
        <w:tc>
          <w:tcPr>
            <w:tcW w:w="612" w:type="dxa"/>
            <w:noWrap w:val="0"/>
            <w:vAlign w:val="center"/>
          </w:tcPr>
          <w:p w14:paraId="16AC50A2">
            <w:pPr>
              <w:jc w:val="center"/>
              <w:rPr>
                <w:rFonts w:hint="eastAsia" w:ascii="宋体" w:hAnsi="宋体" w:eastAsia="宋体" w:cs="宋体"/>
                <w:sz w:val="24"/>
                <w:szCs w:val="24"/>
              </w:rPr>
            </w:pPr>
          </w:p>
        </w:tc>
        <w:tc>
          <w:tcPr>
            <w:tcW w:w="613" w:type="dxa"/>
            <w:noWrap w:val="0"/>
            <w:vAlign w:val="center"/>
          </w:tcPr>
          <w:p w14:paraId="13942D10">
            <w:pPr>
              <w:jc w:val="center"/>
              <w:rPr>
                <w:rFonts w:hint="eastAsia" w:ascii="宋体" w:hAnsi="宋体" w:eastAsia="宋体" w:cs="宋体"/>
                <w:sz w:val="24"/>
                <w:szCs w:val="24"/>
              </w:rPr>
            </w:pPr>
            <w:r>
              <w:rPr>
                <w:rFonts w:hint="eastAsia" w:ascii="宋体" w:hAnsi="宋体" w:eastAsia="宋体" w:cs="宋体"/>
                <w:sz w:val="24"/>
                <w:szCs w:val="24"/>
              </w:rPr>
              <w:t>4</w:t>
            </w:r>
          </w:p>
        </w:tc>
        <w:tc>
          <w:tcPr>
            <w:tcW w:w="612" w:type="dxa"/>
            <w:noWrap w:val="0"/>
            <w:vAlign w:val="center"/>
          </w:tcPr>
          <w:p w14:paraId="59AB9D92">
            <w:pPr>
              <w:jc w:val="center"/>
              <w:rPr>
                <w:rFonts w:hint="eastAsia" w:ascii="宋体" w:hAnsi="宋体" w:eastAsia="宋体" w:cs="宋体"/>
                <w:sz w:val="24"/>
                <w:szCs w:val="24"/>
              </w:rPr>
            </w:pPr>
          </w:p>
        </w:tc>
        <w:tc>
          <w:tcPr>
            <w:tcW w:w="613" w:type="dxa"/>
            <w:noWrap w:val="0"/>
            <w:vAlign w:val="center"/>
          </w:tcPr>
          <w:p w14:paraId="34566D4C">
            <w:pPr>
              <w:jc w:val="center"/>
              <w:rPr>
                <w:rFonts w:hint="eastAsia" w:ascii="宋体" w:hAnsi="宋体" w:eastAsia="宋体" w:cs="宋体"/>
                <w:sz w:val="24"/>
                <w:szCs w:val="24"/>
              </w:rPr>
            </w:pPr>
          </w:p>
        </w:tc>
        <w:tc>
          <w:tcPr>
            <w:tcW w:w="612" w:type="dxa"/>
            <w:noWrap w:val="0"/>
            <w:vAlign w:val="center"/>
          </w:tcPr>
          <w:p w14:paraId="31F107A9">
            <w:pPr>
              <w:jc w:val="center"/>
              <w:rPr>
                <w:rFonts w:hint="eastAsia" w:ascii="宋体" w:hAnsi="宋体" w:eastAsia="宋体" w:cs="宋体"/>
                <w:sz w:val="24"/>
                <w:szCs w:val="24"/>
              </w:rPr>
            </w:pPr>
          </w:p>
        </w:tc>
        <w:tc>
          <w:tcPr>
            <w:tcW w:w="613" w:type="dxa"/>
            <w:noWrap w:val="0"/>
            <w:vAlign w:val="center"/>
          </w:tcPr>
          <w:p w14:paraId="572A72ED">
            <w:pPr>
              <w:jc w:val="center"/>
              <w:rPr>
                <w:rFonts w:hint="eastAsia" w:ascii="宋体" w:hAnsi="宋体" w:eastAsia="宋体" w:cs="宋体"/>
                <w:sz w:val="24"/>
                <w:szCs w:val="24"/>
              </w:rPr>
            </w:pPr>
          </w:p>
        </w:tc>
      </w:tr>
      <w:tr w14:paraId="4D4D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850" w:type="dxa"/>
            <w:vMerge w:val="continue"/>
            <w:noWrap w:val="0"/>
            <w:vAlign w:val="center"/>
          </w:tcPr>
          <w:p w14:paraId="448217E8">
            <w:pPr>
              <w:spacing w:line="380" w:lineRule="exact"/>
              <w:jc w:val="center"/>
              <w:rPr>
                <w:rFonts w:hint="eastAsia" w:ascii="宋体" w:hAnsi="宋体" w:eastAsia="宋体" w:cs="宋体"/>
                <w:sz w:val="24"/>
                <w:szCs w:val="24"/>
              </w:rPr>
            </w:pPr>
          </w:p>
        </w:tc>
        <w:tc>
          <w:tcPr>
            <w:tcW w:w="538" w:type="dxa"/>
            <w:noWrap w:val="0"/>
            <w:vAlign w:val="center"/>
          </w:tcPr>
          <w:p w14:paraId="24865DE5">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1808" w:type="dxa"/>
            <w:noWrap w:val="0"/>
            <w:vAlign w:val="center"/>
          </w:tcPr>
          <w:p w14:paraId="39C2014B">
            <w:pPr>
              <w:jc w:val="center"/>
              <w:rPr>
                <w:rFonts w:hint="eastAsia" w:ascii="宋体" w:hAnsi="宋体" w:eastAsia="宋体" w:cs="宋体"/>
                <w:sz w:val="24"/>
                <w:szCs w:val="24"/>
              </w:rPr>
            </w:pPr>
            <w:r>
              <w:rPr>
                <w:rFonts w:hint="eastAsia" w:ascii="宋体" w:hAnsi="宋体" w:eastAsia="宋体" w:cs="宋体"/>
                <w:sz w:val="24"/>
                <w:szCs w:val="24"/>
              </w:rPr>
              <w:t>运动人体科学概论</w:t>
            </w:r>
          </w:p>
        </w:tc>
        <w:tc>
          <w:tcPr>
            <w:tcW w:w="540" w:type="dxa"/>
            <w:noWrap w:val="0"/>
            <w:vAlign w:val="center"/>
          </w:tcPr>
          <w:p w14:paraId="774EC6F5">
            <w:pPr>
              <w:jc w:val="center"/>
              <w:rPr>
                <w:rFonts w:hint="eastAsia" w:ascii="宋体" w:hAnsi="宋体" w:eastAsia="宋体" w:cs="宋体"/>
                <w:sz w:val="24"/>
                <w:szCs w:val="24"/>
              </w:rPr>
            </w:pPr>
            <w:r>
              <w:rPr>
                <w:rFonts w:hint="eastAsia" w:ascii="宋体" w:hAnsi="宋体" w:eastAsia="宋体" w:cs="宋体"/>
                <w:sz w:val="24"/>
                <w:szCs w:val="24"/>
              </w:rPr>
              <w:t>5</w:t>
            </w:r>
          </w:p>
        </w:tc>
        <w:tc>
          <w:tcPr>
            <w:tcW w:w="629" w:type="dxa"/>
            <w:noWrap w:val="0"/>
            <w:vAlign w:val="center"/>
          </w:tcPr>
          <w:p w14:paraId="2434AEF4">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94</w:t>
            </w:r>
          </w:p>
        </w:tc>
        <w:tc>
          <w:tcPr>
            <w:tcW w:w="672" w:type="dxa"/>
            <w:noWrap w:val="0"/>
            <w:vAlign w:val="center"/>
          </w:tcPr>
          <w:p w14:paraId="7180A600">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32</w:t>
            </w:r>
          </w:p>
        </w:tc>
        <w:tc>
          <w:tcPr>
            <w:tcW w:w="987" w:type="dxa"/>
            <w:noWrap w:val="0"/>
            <w:vAlign w:val="center"/>
          </w:tcPr>
          <w:p w14:paraId="5A3AC5BE">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62</w:t>
            </w:r>
          </w:p>
        </w:tc>
        <w:tc>
          <w:tcPr>
            <w:tcW w:w="612" w:type="dxa"/>
            <w:noWrap w:val="0"/>
            <w:vAlign w:val="center"/>
          </w:tcPr>
          <w:p w14:paraId="2E7BA95A">
            <w:pPr>
              <w:jc w:val="center"/>
              <w:rPr>
                <w:rFonts w:hint="eastAsia" w:ascii="宋体" w:hAnsi="宋体" w:eastAsia="宋体" w:cs="宋体"/>
                <w:sz w:val="24"/>
                <w:szCs w:val="24"/>
              </w:rPr>
            </w:pPr>
          </w:p>
        </w:tc>
        <w:tc>
          <w:tcPr>
            <w:tcW w:w="613" w:type="dxa"/>
            <w:noWrap w:val="0"/>
            <w:vAlign w:val="center"/>
          </w:tcPr>
          <w:p w14:paraId="465C3FCB">
            <w:pPr>
              <w:jc w:val="center"/>
              <w:rPr>
                <w:rFonts w:hint="eastAsia" w:ascii="宋体" w:hAnsi="宋体" w:eastAsia="宋体" w:cs="宋体"/>
                <w:sz w:val="24"/>
                <w:szCs w:val="24"/>
              </w:rPr>
            </w:pPr>
          </w:p>
        </w:tc>
        <w:tc>
          <w:tcPr>
            <w:tcW w:w="612" w:type="dxa"/>
            <w:noWrap w:val="0"/>
            <w:vAlign w:val="center"/>
          </w:tcPr>
          <w:p w14:paraId="65737536">
            <w:pPr>
              <w:jc w:val="center"/>
              <w:rPr>
                <w:rFonts w:hint="eastAsia" w:ascii="宋体" w:hAnsi="宋体" w:eastAsia="宋体" w:cs="宋体"/>
                <w:sz w:val="24"/>
                <w:szCs w:val="24"/>
              </w:rPr>
            </w:pPr>
            <w:r>
              <w:rPr>
                <w:rFonts w:hint="eastAsia" w:ascii="宋体" w:hAnsi="宋体" w:eastAsia="宋体" w:cs="宋体"/>
                <w:sz w:val="24"/>
                <w:szCs w:val="24"/>
              </w:rPr>
              <w:t>4</w:t>
            </w:r>
          </w:p>
        </w:tc>
        <w:tc>
          <w:tcPr>
            <w:tcW w:w="613" w:type="dxa"/>
            <w:noWrap w:val="0"/>
            <w:vAlign w:val="center"/>
          </w:tcPr>
          <w:p w14:paraId="0EE5EAEC">
            <w:pPr>
              <w:jc w:val="center"/>
              <w:rPr>
                <w:rFonts w:hint="eastAsia" w:ascii="宋体" w:hAnsi="宋体" w:eastAsia="宋体" w:cs="宋体"/>
                <w:sz w:val="24"/>
                <w:szCs w:val="24"/>
              </w:rPr>
            </w:pPr>
          </w:p>
        </w:tc>
        <w:tc>
          <w:tcPr>
            <w:tcW w:w="612" w:type="dxa"/>
            <w:noWrap w:val="0"/>
            <w:vAlign w:val="center"/>
          </w:tcPr>
          <w:p w14:paraId="29D28053">
            <w:pPr>
              <w:jc w:val="center"/>
              <w:rPr>
                <w:rFonts w:hint="eastAsia" w:ascii="宋体" w:hAnsi="宋体" w:eastAsia="宋体" w:cs="宋体"/>
                <w:sz w:val="24"/>
                <w:szCs w:val="24"/>
              </w:rPr>
            </w:pPr>
          </w:p>
        </w:tc>
        <w:tc>
          <w:tcPr>
            <w:tcW w:w="613" w:type="dxa"/>
            <w:noWrap w:val="0"/>
            <w:vAlign w:val="center"/>
          </w:tcPr>
          <w:p w14:paraId="213E7F21">
            <w:pPr>
              <w:jc w:val="center"/>
              <w:rPr>
                <w:rFonts w:hint="eastAsia" w:ascii="宋体" w:hAnsi="宋体" w:eastAsia="宋体" w:cs="宋体"/>
                <w:sz w:val="24"/>
                <w:szCs w:val="24"/>
              </w:rPr>
            </w:pPr>
          </w:p>
        </w:tc>
      </w:tr>
      <w:tr w14:paraId="6CC2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850" w:type="dxa"/>
            <w:vMerge w:val="continue"/>
            <w:noWrap w:val="0"/>
            <w:vAlign w:val="center"/>
          </w:tcPr>
          <w:p w14:paraId="5E7D829B">
            <w:pPr>
              <w:spacing w:line="380" w:lineRule="exact"/>
              <w:jc w:val="center"/>
              <w:rPr>
                <w:rFonts w:hint="eastAsia" w:ascii="宋体" w:hAnsi="宋体" w:eastAsia="宋体" w:cs="宋体"/>
                <w:sz w:val="24"/>
                <w:szCs w:val="24"/>
              </w:rPr>
            </w:pPr>
          </w:p>
        </w:tc>
        <w:tc>
          <w:tcPr>
            <w:tcW w:w="538" w:type="dxa"/>
            <w:noWrap w:val="0"/>
            <w:vAlign w:val="center"/>
          </w:tcPr>
          <w:p w14:paraId="35D87F45">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1808" w:type="dxa"/>
            <w:noWrap w:val="0"/>
            <w:vAlign w:val="center"/>
          </w:tcPr>
          <w:p w14:paraId="6B7D11F5">
            <w:pPr>
              <w:jc w:val="center"/>
              <w:rPr>
                <w:rFonts w:hint="eastAsia" w:ascii="宋体" w:hAnsi="宋体" w:eastAsia="宋体" w:cs="宋体"/>
                <w:sz w:val="24"/>
                <w:szCs w:val="24"/>
              </w:rPr>
            </w:pPr>
            <w:r>
              <w:rPr>
                <w:rFonts w:hint="eastAsia" w:ascii="宋体" w:hAnsi="宋体" w:eastAsia="宋体" w:cs="宋体"/>
                <w:sz w:val="24"/>
                <w:szCs w:val="24"/>
              </w:rPr>
              <w:t>社会体育学基础</w:t>
            </w:r>
          </w:p>
        </w:tc>
        <w:tc>
          <w:tcPr>
            <w:tcW w:w="540" w:type="dxa"/>
            <w:noWrap w:val="0"/>
            <w:vAlign w:val="center"/>
          </w:tcPr>
          <w:p w14:paraId="1F8E3CB9">
            <w:pPr>
              <w:jc w:val="center"/>
              <w:rPr>
                <w:rFonts w:hint="eastAsia" w:ascii="宋体" w:hAnsi="宋体" w:eastAsia="宋体" w:cs="宋体"/>
                <w:sz w:val="24"/>
                <w:szCs w:val="24"/>
              </w:rPr>
            </w:pPr>
            <w:r>
              <w:rPr>
                <w:rFonts w:hint="eastAsia" w:ascii="宋体" w:hAnsi="宋体" w:eastAsia="宋体" w:cs="宋体"/>
                <w:sz w:val="24"/>
                <w:szCs w:val="24"/>
              </w:rPr>
              <w:t>4</w:t>
            </w:r>
          </w:p>
        </w:tc>
        <w:tc>
          <w:tcPr>
            <w:tcW w:w="629" w:type="dxa"/>
            <w:noWrap w:val="0"/>
            <w:vAlign w:val="center"/>
          </w:tcPr>
          <w:p w14:paraId="693D610D">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62</w:t>
            </w:r>
          </w:p>
        </w:tc>
        <w:tc>
          <w:tcPr>
            <w:tcW w:w="672" w:type="dxa"/>
            <w:noWrap w:val="0"/>
            <w:vAlign w:val="center"/>
          </w:tcPr>
          <w:p w14:paraId="40590884">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62</w:t>
            </w:r>
          </w:p>
        </w:tc>
        <w:tc>
          <w:tcPr>
            <w:tcW w:w="987" w:type="dxa"/>
            <w:noWrap w:val="0"/>
            <w:vAlign w:val="center"/>
          </w:tcPr>
          <w:p w14:paraId="5E7B126A">
            <w:pPr>
              <w:spacing w:line="380" w:lineRule="exact"/>
              <w:jc w:val="center"/>
              <w:rPr>
                <w:rFonts w:hint="eastAsia" w:ascii="宋体" w:hAnsi="宋体" w:eastAsia="宋体" w:cs="宋体"/>
                <w:sz w:val="24"/>
                <w:szCs w:val="24"/>
              </w:rPr>
            </w:pPr>
          </w:p>
        </w:tc>
        <w:tc>
          <w:tcPr>
            <w:tcW w:w="612" w:type="dxa"/>
            <w:noWrap w:val="0"/>
            <w:vAlign w:val="center"/>
          </w:tcPr>
          <w:p w14:paraId="317DD8C3">
            <w:pPr>
              <w:jc w:val="center"/>
              <w:rPr>
                <w:rFonts w:hint="eastAsia" w:ascii="宋体" w:hAnsi="宋体" w:eastAsia="宋体" w:cs="宋体"/>
                <w:sz w:val="24"/>
                <w:szCs w:val="24"/>
              </w:rPr>
            </w:pPr>
          </w:p>
        </w:tc>
        <w:tc>
          <w:tcPr>
            <w:tcW w:w="613" w:type="dxa"/>
            <w:noWrap w:val="0"/>
            <w:vAlign w:val="center"/>
          </w:tcPr>
          <w:p w14:paraId="1417FCC9">
            <w:pPr>
              <w:jc w:val="center"/>
              <w:rPr>
                <w:rFonts w:hint="eastAsia" w:ascii="宋体" w:hAnsi="宋体" w:eastAsia="宋体" w:cs="宋体"/>
                <w:sz w:val="24"/>
                <w:szCs w:val="24"/>
              </w:rPr>
            </w:pPr>
          </w:p>
        </w:tc>
        <w:tc>
          <w:tcPr>
            <w:tcW w:w="612" w:type="dxa"/>
            <w:noWrap w:val="0"/>
            <w:vAlign w:val="center"/>
          </w:tcPr>
          <w:p w14:paraId="1FC2A66E">
            <w:pPr>
              <w:jc w:val="center"/>
              <w:rPr>
                <w:rFonts w:hint="eastAsia" w:ascii="宋体" w:hAnsi="宋体" w:eastAsia="宋体" w:cs="宋体"/>
                <w:sz w:val="24"/>
                <w:szCs w:val="24"/>
              </w:rPr>
            </w:pPr>
          </w:p>
        </w:tc>
        <w:tc>
          <w:tcPr>
            <w:tcW w:w="613" w:type="dxa"/>
            <w:noWrap w:val="0"/>
            <w:vAlign w:val="center"/>
          </w:tcPr>
          <w:p w14:paraId="49F31D09">
            <w:pPr>
              <w:jc w:val="center"/>
              <w:rPr>
                <w:rFonts w:hint="eastAsia" w:ascii="宋体" w:hAnsi="宋体" w:eastAsia="宋体" w:cs="宋体"/>
                <w:sz w:val="24"/>
                <w:szCs w:val="24"/>
              </w:rPr>
            </w:pPr>
            <w:r>
              <w:rPr>
                <w:rFonts w:hint="eastAsia" w:ascii="宋体" w:hAnsi="宋体" w:eastAsia="宋体" w:cs="宋体"/>
                <w:sz w:val="24"/>
                <w:szCs w:val="24"/>
              </w:rPr>
              <w:t>4</w:t>
            </w:r>
          </w:p>
        </w:tc>
        <w:tc>
          <w:tcPr>
            <w:tcW w:w="612" w:type="dxa"/>
            <w:noWrap w:val="0"/>
            <w:vAlign w:val="center"/>
          </w:tcPr>
          <w:p w14:paraId="368C76B4">
            <w:pPr>
              <w:jc w:val="center"/>
              <w:rPr>
                <w:rFonts w:hint="eastAsia" w:ascii="宋体" w:hAnsi="宋体" w:eastAsia="宋体" w:cs="宋体"/>
                <w:sz w:val="24"/>
                <w:szCs w:val="24"/>
              </w:rPr>
            </w:pPr>
          </w:p>
        </w:tc>
        <w:tc>
          <w:tcPr>
            <w:tcW w:w="613" w:type="dxa"/>
            <w:noWrap w:val="0"/>
            <w:vAlign w:val="center"/>
          </w:tcPr>
          <w:p w14:paraId="614FB36B">
            <w:pPr>
              <w:jc w:val="center"/>
              <w:rPr>
                <w:rFonts w:hint="eastAsia" w:ascii="宋体" w:hAnsi="宋体" w:eastAsia="宋体" w:cs="宋体"/>
                <w:sz w:val="24"/>
                <w:szCs w:val="24"/>
              </w:rPr>
            </w:pPr>
          </w:p>
        </w:tc>
      </w:tr>
      <w:tr w14:paraId="3C99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850" w:type="dxa"/>
            <w:vMerge w:val="continue"/>
            <w:noWrap w:val="0"/>
            <w:vAlign w:val="center"/>
          </w:tcPr>
          <w:p w14:paraId="3B742AD6">
            <w:pPr>
              <w:spacing w:line="380" w:lineRule="exact"/>
              <w:jc w:val="center"/>
              <w:rPr>
                <w:rFonts w:hint="eastAsia" w:ascii="宋体" w:hAnsi="宋体" w:eastAsia="宋体" w:cs="宋体"/>
                <w:sz w:val="24"/>
                <w:szCs w:val="24"/>
              </w:rPr>
            </w:pPr>
          </w:p>
        </w:tc>
        <w:tc>
          <w:tcPr>
            <w:tcW w:w="538" w:type="dxa"/>
            <w:noWrap w:val="0"/>
            <w:vAlign w:val="center"/>
          </w:tcPr>
          <w:p w14:paraId="25091989">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1808" w:type="dxa"/>
            <w:noWrap w:val="0"/>
            <w:vAlign w:val="center"/>
          </w:tcPr>
          <w:p w14:paraId="7C40AC3F">
            <w:pPr>
              <w:jc w:val="left"/>
              <w:rPr>
                <w:rFonts w:hint="eastAsia" w:ascii="宋体" w:hAnsi="宋体" w:eastAsia="宋体" w:cs="宋体"/>
                <w:sz w:val="24"/>
                <w:szCs w:val="24"/>
              </w:rPr>
            </w:pPr>
            <w:r>
              <w:rPr>
                <w:rFonts w:hint="eastAsia" w:ascii="宋体" w:hAnsi="宋体" w:eastAsia="宋体" w:cs="宋体"/>
                <w:sz w:val="24"/>
                <w:szCs w:val="24"/>
              </w:rPr>
              <w:t>专项训练--球类运动</w:t>
            </w:r>
          </w:p>
        </w:tc>
        <w:tc>
          <w:tcPr>
            <w:tcW w:w="540" w:type="dxa"/>
            <w:noWrap w:val="0"/>
            <w:vAlign w:val="center"/>
          </w:tcPr>
          <w:p w14:paraId="2DACD9B3">
            <w:pPr>
              <w:jc w:val="center"/>
              <w:rPr>
                <w:rFonts w:hint="eastAsia" w:ascii="宋体" w:hAnsi="宋体" w:eastAsia="宋体" w:cs="宋体"/>
                <w:sz w:val="24"/>
                <w:szCs w:val="24"/>
              </w:rPr>
            </w:pPr>
            <w:r>
              <w:rPr>
                <w:rFonts w:hint="eastAsia" w:ascii="宋体" w:hAnsi="宋体" w:eastAsia="宋体" w:cs="宋体"/>
                <w:sz w:val="24"/>
                <w:szCs w:val="24"/>
              </w:rPr>
              <w:t>5</w:t>
            </w:r>
          </w:p>
        </w:tc>
        <w:tc>
          <w:tcPr>
            <w:tcW w:w="629" w:type="dxa"/>
            <w:noWrap w:val="0"/>
            <w:vAlign w:val="center"/>
          </w:tcPr>
          <w:p w14:paraId="27C8F8F4">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80</w:t>
            </w:r>
          </w:p>
        </w:tc>
        <w:tc>
          <w:tcPr>
            <w:tcW w:w="672" w:type="dxa"/>
            <w:noWrap w:val="0"/>
            <w:vAlign w:val="center"/>
          </w:tcPr>
          <w:p w14:paraId="60DB10D3">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25</w:t>
            </w:r>
          </w:p>
        </w:tc>
        <w:tc>
          <w:tcPr>
            <w:tcW w:w="987" w:type="dxa"/>
            <w:noWrap w:val="0"/>
            <w:vAlign w:val="center"/>
          </w:tcPr>
          <w:p w14:paraId="08F560B2">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55</w:t>
            </w:r>
          </w:p>
        </w:tc>
        <w:tc>
          <w:tcPr>
            <w:tcW w:w="612" w:type="dxa"/>
            <w:noWrap w:val="0"/>
            <w:vAlign w:val="center"/>
          </w:tcPr>
          <w:p w14:paraId="72925AE9">
            <w:pPr>
              <w:jc w:val="center"/>
              <w:rPr>
                <w:rFonts w:hint="eastAsia" w:ascii="宋体" w:hAnsi="宋体" w:eastAsia="宋体" w:cs="宋体"/>
                <w:sz w:val="24"/>
                <w:szCs w:val="24"/>
              </w:rPr>
            </w:pPr>
            <w:r>
              <w:rPr>
                <w:rFonts w:hint="eastAsia" w:ascii="宋体" w:hAnsi="宋体" w:eastAsia="宋体" w:cs="宋体"/>
                <w:sz w:val="24"/>
                <w:szCs w:val="24"/>
              </w:rPr>
              <w:t>2</w:t>
            </w:r>
          </w:p>
        </w:tc>
        <w:tc>
          <w:tcPr>
            <w:tcW w:w="613" w:type="dxa"/>
            <w:noWrap w:val="0"/>
            <w:vAlign w:val="center"/>
          </w:tcPr>
          <w:p w14:paraId="72D0EFCF">
            <w:pPr>
              <w:jc w:val="center"/>
              <w:rPr>
                <w:rFonts w:hint="eastAsia" w:ascii="宋体" w:hAnsi="宋体" w:eastAsia="宋体" w:cs="宋体"/>
                <w:sz w:val="24"/>
                <w:szCs w:val="24"/>
              </w:rPr>
            </w:pPr>
          </w:p>
        </w:tc>
        <w:tc>
          <w:tcPr>
            <w:tcW w:w="612" w:type="dxa"/>
            <w:noWrap w:val="0"/>
            <w:vAlign w:val="center"/>
          </w:tcPr>
          <w:p w14:paraId="29697B1C">
            <w:pPr>
              <w:jc w:val="center"/>
              <w:rPr>
                <w:rFonts w:hint="eastAsia" w:ascii="宋体" w:hAnsi="宋体" w:eastAsia="宋体" w:cs="宋体"/>
                <w:sz w:val="24"/>
                <w:szCs w:val="24"/>
              </w:rPr>
            </w:pPr>
          </w:p>
        </w:tc>
        <w:tc>
          <w:tcPr>
            <w:tcW w:w="613" w:type="dxa"/>
            <w:noWrap w:val="0"/>
            <w:vAlign w:val="center"/>
          </w:tcPr>
          <w:p w14:paraId="58E15F0E">
            <w:pPr>
              <w:jc w:val="center"/>
              <w:rPr>
                <w:rFonts w:hint="eastAsia" w:ascii="宋体" w:hAnsi="宋体" w:eastAsia="宋体" w:cs="宋体"/>
                <w:sz w:val="24"/>
                <w:szCs w:val="24"/>
              </w:rPr>
            </w:pPr>
          </w:p>
        </w:tc>
        <w:tc>
          <w:tcPr>
            <w:tcW w:w="612" w:type="dxa"/>
            <w:noWrap w:val="0"/>
            <w:vAlign w:val="center"/>
          </w:tcPr>
          <w:p w14:paraId="45D83E68">
            <w:pPr>
              <w:jc w:val="center"/>
              <w:rPr>
                <w:rFonts w:hint="eastAsia" w:ascii="宋体" w:hAnsi="宋体" w:eastAsia="宋体" w:cs="宋体"/>
                <w:sz w:val="24"/>
                <w:szCs w:val="24"/>
              </w:rPr>
            </w:pPr>
          </w:p>
        </w:tc>
        <w:tc>
          <w:tcPr>
            <w:tcW w:w="613" w:type="dxa"/>
            <w:noWrap w:val="0"/>
            <w:vAlign w:val="center"/>
          </w:tcPr>
          <w:p w14:paraId="78FC81F6">
            <w:pPr>
              <w:jc w:val="center"/>
              <w:rPr>
                <w:rFonts w:hint="eastAsia" w:ascii="宋体" w:hAnsi="宋体" w:eastAsia="宋体" w:cs="宋体"/>
                <w:sz w:val="24"/>
                <w:szCs w:val="24"/>
              </w:rPr>
            </w:pPr>
          </w:p>
        </w:tc>
      </w:tr>
      <w:tr w14:paraId="4287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850" w:type="dxa"/>
            <w:vMerge w:val="continue"/>
            <w:noWrap w:val="0"/>
            <w:vAlign w:val="center"/>
          </w:tcPr>
          <w:p w14:paraId="4DFD16F2">
            <w:pPr>
              <w:spacing w:line="380" w:lineRule="exact"/>
              <w:jc w:val="center"/>
              <w:rPr>
                <w:rFonts w:hint="eastAsia" w:ascii="宋体" w:hAnsi="宋体" w:eastAsia="宋体" w:cs="宋体"/>
                <w:sz w:val="24"/>
                <w:szCs w:val="24"/>
              </w:rPr>
            </w:pPr>
          </w:p>
        </w:tc>
        <w:tc>
          <w:tcPr>
            <w:tcW w:w="538" w:type="dxa"/>
            <w:noWrap w:val="0"/>
            <w:vAlign w:val="center"/>
          </w:tcPr>
          <w:p w14:paraId="379B66EC">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1808" w:type="dxa"/>
            <w:noWrap w:val="0"/>
            <w:vAlign w:val="center"/>
          </w:tcPr>
          <w:p w14:paraId="1D4DEBFA">
            <w:pPr>
              <w:jc w:val="left"/>
              <w:rPr>
                <w:rFonts w:hint="eastAsia" w:ascii="宋体" w:hAnsi="宋体" w:eastAsia="宋体" w:cs="宋体"/>
                <w:sz w:val="24"/>
                <w:szCs w:val="24"/>
              </w:rPr>
            </w:pPr>
            <w:r>
              <w:rPr>
                <w:rFonts w:hint="eastAsia" w:ascii="宋体" w:hAnsi="宋体" w:eastAsia="宋体" w:cs="宋体"/>
                <w:sz w:val="24"/>
                <w:szCs w:val="24"/>
              </w:rPr>
              <w:t>专项训练--武术运动</w:t>
            </w:r>
          </w:p>
        </w:tc>
        <w:tc>
          <w:tcPr>
            <w:tcW w:w="540" w:type="dxa"/>
            <w:noWrap w:val="0"/>
            <w:vAlign w:val="center"/>
          </w:tcPr>
          <w:p w14:paraId="145EB3DA">
            <w:pPr>
              <w:jc w:val="center"/>
              <w:rPr>
                <w:rFonts w:hint="eastAsia" w:ascii="宋体" w:hAnsi="宋体" w:eastAsia="宋体" w:cs="宋体"/>
                <w:sz w:val="24"/>
                <w:szCs w:val="24"/>
              </w:rPr>
            </w:pPr>
            <w:r>
              <w:rPr>
                <w:rFonts w:hint="eastAsia" w:ascii="宋体" w:hAnsi="宋体" w:eastAsia="宋体" w:cs="宋体"/>
                <w:sz w:val="24"/>
                <w:szCs w:val="24"/>
              </w:rPr>
              <w:t>5</w:t>
            </w:r>
          </w:p>
        </w:tc>
        <w:tc>
          <w:tcPr>
            <w:tcW w:w="629" w:type="dxa"/>
            <w:noWrap w:val="0"/>
            <w:vAlign w:val="center"/>
          </w:tcPr>
          <w:p w14:paraId="5D0B44E6">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80</w:t>
            </w:r>
          </w:p>
        </w:tc>
        <w:tc>
          <w:tcPr>
            <w:tcW w:w="672" w:type="dxa"/>
            <w:noWrap w:val="0"/>
            <w:vAlign w:val="center"/>
          </w:tcPr>
          <w:p w14:paraId="0DE62A52">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25</w:t>
            </w:r>
          </w:p>
        </w:tc>
        <w:tc>
          <w:tcPr>
            <w:tcW w:w="987" w:type="dxa"/>
            <w:noWrap w:val="0"/>
            <w:vAlign w:val="center"/>
          </w:tcPr>
          <w:p w14:paraId="73800325">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55</w:t>
            </w:r>
          </w:p>
        </w:tc>
        <w:tc>
          <w:tcPr>
            <w:tcW w:w="612" w:type="dxa"/>
            <w:noWrap w:val="0"/>
            <w:vAlign w:val="center"/>
          </w:tcPr>
          <w:p w14:paraId="383558A8">
            <w:pPr>
              <w:jc w:val="center"/>
              <w:rPr>
                <w:rFonts w:hint="eastAsia" w:ascii="宋体" w:hAnsi="宋体" w:eastAsia="宋体" w:cs="宋体"/>
                <w:sz w:val="24"/>
                <w:szCs w:val="24"/>
              </w:rPr>
            </w:pPr>
          </w:p>
        </w:tc>
        <w:tc>
          <w:tcPr>
            <w:tcW w:w="613" w:type="dxa"/>
            <w:noWrap w:val="0"/>
            <w:vAlign w:val="center"/>
          </w:tcPr>
          <w:p w14:paraId="6388CDE6">
            <w:pPr>
              <w:jc w:val="center"/>
              <w:rPr>
                <w:rFonts w:hint="eastAsia" w:ascii="宋体" w:hAnsi="宋体" w:eastAsia="宋体" w:cs="宋体"/>
                <w:sz w:val="24"/>
                <w:szCs w:val="24"/>
              </w:rPr>
            </w:pPr>
            <w:r>
              <w:rPr>
                <w:rFonts w:hint="eastAsia" w:ascii="宋体" w:hAnsi="宋体" w:eastAsia="宋体" w:cs="宋体"/>
                <w:sz w:val="24"/>
                <w:szCs w:val="24"/>
              </w:rPr>
              <w:t>2</w:t>
            </w:r>
          </w:p>
        </w:tc>
        <w:tc>
          <w:tcPr>
            <w:tcW w:w="612" w:type="dxa"/>
            <w:noWrap w:val="0"/>
            <w:vAlign w:val="center"/>
          </w:tcPr>
          <w:p w14:paraId="4BF6A4A1">
            <w:pPr>
              <w:jc w:val="center"/>
              <w:rPr>
                <w:rFonts w:hint="eastAsia" w:ascii="宋体" w:hAnsi="宋体" w:eastAsia="宋体" w:cs="宋体"/>
                <w:sz w:val="24"/>
                <w:szCs w:val="24"/>
              </w:rPr>
            </w:pPr>
          </w:p>
        </w:tc>
        <w:tc>
          <w:tcPr>
            <w:tcW w:w="613" w:type="dxa"/>
            <w:noWrap w:val="0"/>
            <w:vAlign w:val="center"/>
          </w:tcPr>
          <w:p w14:paraId="04F595F1">
            <w:pPr>
              <w:jc w:val="center"/>
              <w:rPr>
                <w:rFonts w:hint="eastAsia" w:ascii="宋体" w:hAnsi="宋体" w:eastAsia="宋体" w:cs="宋体"/>
                <w:sz w:val="24"/>
                <w:szCs w:val="24"/>
              </w:rPr>
            </w:pPr>
          </w:p>
        </w:tc>
        <w:tc>
          <w:tcPr>
            <w:tcW w:w="612" w:type="dxa"/>
            <w:noWrap w:val="0"/>
            <w:vAlign w:val="center"/>
          </w:tcPr>
          <w:p w14:paraId="48EF8E08">
            <w:pPr>
              <w:jc w:val="center"/>
              <w:rPr>
                <w:rFonts w:hint="eastAsia" w:ascii="宋体" w:hAnsi="宋体" w:eastAsia="宋体" w:cs="宋体"/>
                <w:sz w:val="24"/>
                <w:szCs w:val="24"/>
              </w:rPr>
            </w:pPr>
          </w:p>
        </w:tc>
        <w:tc>
          <w:tcPr>
            <w:tcW w:w="613" w:type="dxa"/>
            <w:noWrap w:val="0"/>
            <w:vAlign w:val="center"/>
          </w:tcPr>
          <w:p w14:paraId="56F5AB86">
            <w:pPr>
              <w:jc w:val="center"/>
              <w:rPr>
                <w:rFonts w:hint="eastAsia" w:ascii="宋体" w:hAnsi="宋体" w:eastAsia="宋体" w:cs="宋体"/>
                <w:sz w:val="24"/>
                <w:szCs w:val="24"/>
              </w:rPr>
            </w:pPr>
          </w:p>
        </w:tc>
      </w:tr>
      <w:tr w14:paraId="26DB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850" w:type="dxa"/>
            <w:vMerge w:val="continue"/>
            <w:noWrap w:val="0"/>
            <w:vAlign w:val="center"/>
          </w:tcPr>
          <w:p w14:paraId="3779B269">
            <w:pPr>
              <w:spacing w:line="380" w:lineRule="exact"/>
              <w:jc w:val="center"/>
              <w:rPr>
                <w:rFonts w:hint="eastAsia" w:ascii="宋体" w:hAnsi="宋体" w:eastAsia="宋体" w:cs="宋体"/>
                <w:sz w:val="24"/>
                <w:szCs w:val="24"/>
              </w:rPr>
            </w:pPr>
          </w:p>
        </w:tc>
        <w:tc>
          <w:tcPr>
            <w:tcW w:w="538" w:type="dxa"/>
            <w:noWrap w:val="0"/>
            <w:vAlign w:val="center"/>
          </w:tcPr>
          <w:p w14:paraId="07C4AB70">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13</w:t>
            </w:r>
          </w:p>
        </w:tc>
        <w:tc>
          <w:tcPr>
            <w:tcW w:w="1808" w:type="dxa"/>
            <w:noWrap w:val="0"/>
            <w:vAlign w:val="center"/>
          </w:tcPr>
          <w:p w14:paraId="213002EF">
            <w:pPr>
              <w:jc w:val="left"/>
              <w:rPr>
                <w:rFonts w:hint="eastAsia" w:ascii="宋体" w:hAnsi="宋体" w:eastAsia="宋体" w:cs="宋体"/>
                <w:sz w:val="24"/>
                <w:szCs w:val="24"/>
              </w:rPr>
            </w:pPr>
            <w:r>
              <w:rPr>
                <w:rFonts w:hint="eastAsia" w:ascii="宋体" w:hAnsi="宋体" w:eastAsia="宋体" w:cs="宋体"/>
                <w:sz w:val="24"/>
                <w:szCs w:val="24"/>
              </w:rPr>
              <w:t>专项训练--田径游泳</w:t>
            </w:r>
          </w:p>
        </w:tc>
        <w:tc>
          <w:tcPr>
            <w:tcW w:w="540" w:type="dxa"/>
            <w:noWrap w:val="0"/>
            <w:vAlign w:val="center"/>
          </w:tcPr>
          <w:p w14:paraId="2BD7F37B">
            <w:pPr>
              <w:jc w:val="center"/>
              <w:rPr>
                <w:rFonts w:hint="eastAsia" w:ascii="宋体" w:hAnsi="宋体" w:eastAsia="宋体" w:cs="宋体"/>
                <w:sz w:val="24"/>
                <w:szCs w:val="24"/>
              </w:rPr>
            </w:pPr>
            <w:r>
              <w:rPr>
                <w:rFonts w:hint="eastAsia" w:ascii="宋体" w:hAnsi="宋体" w:eastAsia="宋体" w:cs="宋体"/>
                <w:sz w:val="24"/>
                <w:szCs w:val="24"/>
              </w:rPr>
              <w:t>5</w:t>
            </w:r>
          </w:p>
        </w:tc>
        <w:tc>
          <w:tcPr>
            <w:tcW w:w="629" w:type="dxa"/>
            <w:noWrap w:val="0"/>
            <w:vAlign w:val="center"/>
          </w:tcPr>
          <w:p w14:paraId="0AA2A863">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80</w:t>
            </w:r>
          </w:p>
        </w:tc>
        <w:tc>
          <w:tcPr>
            <w:tcW w:w="672" w:type="dxa"/>
            <w:noWrap w:val="0"/>
            <w:vAlign w:val="center"/>
          </w:tcPr>
          <w:p w14:paraId="7464F3BE">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50</w:t>
            </w:r>
          </w:p>
        </w:tc>
        <w:tc>
          <w:tcPr>
            <w:tcW w:w="987" w:type="dxa"/>
            <w:noWrap w:val="0"/>
            <w:vAlign w:val="center"/>
          </w:tcPr>
          <w:p w14:paraId="3931DDBB">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30</w:t>
            </w:r>
          </w:p>
        </w:tc>
        <w:tc>
          <w:tcPr>
            <w:tcW w:w="612" w:type="dxa"/>
            <w:noWrap w:val="0"/>
            <w:vAlign w:val="center"/>
          </w:tcPr>
          <w:p w14:paraId="59433B2F">
            <w:pPr>
              <w:jc w:val="center"/>
              <w:rPr>
                <w:rFonts w:hint="eastAsia" w:ascii="宋体" w:hAnsi="宋体" w:eastAsia="宋体" w:cs="宋体"/>
                <w:sz w:val="24"/>
                <w:szCs w:val="24"/>
              </w:rPr>
            </w:pPr>
          </w:p>
        </w:tc>
        <w:tc>
          <w:tcPr>
            <w:tcW w:w="613" w:type="dxa"/>
            <w:noWrap w:val="0"/>
            <w:vAlign w:val="center"/>
          </w:tcPr>
          <w:p w14:paraId="6A539D49">
            <w:pPr>
              <w:jc w:val="center"/>
              <w:rPr>
                <w:rFonts w:hint="eastAsia" w:ascii="宋体" w:hAnsi="宋体" w:eastAsia="宋体" w:cs="宋体"/>
                <w:sz w:val="24"/>
                <w:szCs w:val="24"/>
              </w:rPr>
            </w:pPr>
          </w:p>
        </w:tc>
        <w:tc>
          <w:tcPr>
            <w:tcW w:w="612" w:type="dxa"/>
            <w:noWrap w:val="0"/>
            <w:vAlign w:val="center"/>
          </w:tcPr>
          <w:p w14:paraId="562DC417">
            <w:pPr>
              <w:jc w:val="center"/>
              <w:rPr>
                <w:rFonts w:hint="eastAsia" w:ascii="宋体" w:hAnsi="宋体" w:eastAsia="宋体" w:cs="宋体"/>
                <w:sz w:val="24"/>
                <w:szCs w:val="24"/>
              </w:rPr>
            </w:pPr>
            <w:r>
              <w:rPr>
                <w:rFonts w:hint="eastAsia" w:ascii="宋体" w:hAnsi="宋体" w:eastAsia="宋体" w:cs="宋体"/>
                <w:sz w:val="24"/>
                <w:szCs w:val="24"/>
              </w:rPr>
              <w:t>2</w:t>
            </w:r>
          </w:p>
        </w:tc>
        <w:tc>
          <w:tcPr>
            <w:tcW w:w="613" w:type="dxa"/>
            <w:noWrap w:val="0"/>
            <w:vAlign w:val="center"/>
          </w:tcPr>
          <w:p w14:paraId="4B479810">
            <w:pPr>
              <w:jc w:val="center"/>
              <w:rPr>
                <w:rFonts w:hint="eastAsia" w:ascii="宋体" w:hAnsi="宋体" w:eastAsia="宋体" w:cs="宋体"/>
                <w:sz w:val="24"/>
                <w:szCs w:val="24"/>
              </w:rPr>
            </w:pPr>
          </w:p>
        </w:tc>
        <w:tc>
          <w:tcPr>
            <w:tcW w:w="612" w:type="dxa"/>
            <w:noWrap w:val="0"/>
            <w:vAlign w:val="center"/>
          </w:tcPr>
          <w:p w14:paraId="1AB9D84C">
            <w:pPr>
              <w:jc w:val="center"/>
              <w:rPr>
                <w:rFonts w:hint="eastAsia" w:ascii="宋体" w:hAnsi="宋体" w:eastAsia="宋体" w:cs="宋体"/>
                <w:sz w:val="24"/>
                <w:szCs w:val="24"/>
              </w:rPr>
            </w:pPr>
          </w:p>
        </w:tc>
        <w:tc>
          <w:tcPr>
            <w:tcW w:w="613" w:type="dxa"/>
            <w:noWrap w:val="0"/>
            <w:vAlign w:val="center"/>
          </w:tcPr>
          <w:p w14:paraId="55150B5E">
            <w:pPr>
              <w:jc w:val="center"/>
              <w:rPr>
                <w:rFonts w:hint="eastAsia" w:ascii="宋体" w:hAnsi="宋体" w:eastAsia="宋体" w:cs="宋体"/>
                <w:sz w:val="24"/>
                <w:szCs w:val="24"/>
              </w:rPr>
            </w:pPr>
          </w:p>
        </w:tc>
      </w:tr>
      <w:tr w14:paraId="15DA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850" w:type="dxa"/>
            <w:vMerge w:val="restart"/>
            <w:noWrap w:val="0"/>
            <w:vAlign w:val="center"/>
          </w:tcPr>
          <w:p w14:paraId="0B4061B8">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选修</w:t>
            </w:r>
          </w:p>
          <w:p w14:paraId="77B0E37C">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rPr>
              <w:t>课程</w:t>
            </w:r>
          </w:p>
        </w:tc>
        <w:tc>
          <w:tcPr>
            <w:tcW w:w="538" w:type="dxa"/>
            <w:noWrap w:val="0"/>
            <w:vAlign w:val="center"/>
          </w:tcPr>
          <w:p w14:paraId="7AA3F8C2">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14</w:t>
            </w:r>
          </w:p>
        </w:tc>
        <w:tc>
          <w:tcPr>
            <w:tcW w:w="1808" w:type="dxa"/>
            <w:noWrap w:val="0"/>
            <w:vAlign w:val="center"/>
          </w:tcPr>
          <w:p w14:paraId="703ABC81">
            <w:pPr>
              <w:jc w:val="center"/>
              <w:rPr>
                <w:rFonts w:hint="eastAsia" w:ascii="宋体" w:hAnsi="宋体" w:eastAsia="宋体" w:cs="宋体"/>
                <w:sz w:val="24"/>
                <w:szCs w:val="24"/>
              </w:rPr>
            </w:pPr>
            <w:r>
              <w:rPr>
                <w:rFonts w:hint="eastAsia" w:ascii="宋体" w:hAnsi="宋体" w:eastAsia="宋体" w:cs="宋体"/>
                <w:sz w:val="24"/>
                <w:szCs w:val="24"/>
              </w:rPr>
              <w:t>就业指导</w:t>
            </w:r>
          </w:p>
        </w:tc>
        <w:tc>
          <w:tcPr>
            <w:tcW w:w="540" w:type="dxa"/>
            <w:noWrap w:val="0"/>
            <w:vAlign w:val="center"/>
          </w:tcPr>
          <w:p w14:paraId="56FC8577">
            <w:pPr>
              <w:jc w:val="center"/>
              <w:rPr>
                <w:rFonts w:hint="eastAsia" w:ascii="宋体" w:hAnsi="宋体" w:eastAsia="宋体" w:cs="宋体"/>
                <w:sz w:val="24"/>
                <w:szCs w:val="24"/>
              </w:rPr>
            </w:pPr>
            <w:r>
              <w:rPr>
                <w:rFonts w:hint="eastAsia" w:ascii="宋体" w:hAnsi="宋体" w:eastAsia="宋体" w:cs="宋体"/>
                <w:sz w:val="24"/>
                <w:szCs w:val="24"/>
              </w:rPr>
              <w:t>2</w:t>
            </w:r>
          </w:p>
        </w:tc>
        <w:tc>
          <w:tcPr>
            <w:tcW w:w="629" w:type="dxa"/>
            <w:noWrap w:val="0"/>
            <w:vAlign w:val="center"/>
          </w:tcPr>
          <w:p w14:paraId="407B1388">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25</w:t>
            </w:r>
          </w:p>
        </w:tc>
        <w:tc>
          <w:tcPr>
            <w:tcW w:w="672" w:type="dxa"/>
            <w:noWrap w:val="0"/>
            <w:vAlign w:val="center"/>
          </w:tcPr>
          <w:p w14:paraId="44024BFB">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25</w:t>
            </w:r>
          </w:p>
        </w:tc>
        <w:tc>
          <w:tcPr>
            <w:tcW w:w="987" w:type="dxa"/>
            <w:noWrap w:val="0"/>
            <w:vAlign w:val="center"/>
          </w:tcPr>
          <w:p w14:paraId="1AEB33CB">
            <w:pPr>
              <w:spacing w:line="380" w:lineRule="exact"/>
              <w:jc w:val="center"/>
              <w:rPr>
                <w:rFonts w:hint="eastAsia" w:ascii="宋体" w:hAnsi="宋体" w:eastAsia="宋体" w:cs="宋体"/>
                <w:sz w:val="24"/>
                <w:szCs w:val="24"/>
              </w:rPr>
            </w:pPr>
          </w:p>
        </w:tc>
        <w:tc>
          <w:tcPr>
            <w:tcW w:w="612" w:type="dxa"/>
            <w:noWrap w:val="0"/>
            <w:vAlign w:val="center"/>
          </w:tcPr>
          <w:p w14:paraId="07B73B41">
            <w:pPr>
              <w:jc w:val="center"/>
              <w:rPr>
                <w:rFonts w:hint="eastAsia" w:ascii="宋体" w:hAnsi="宋体" w:eastAsia="宋体" w:cs="宋体"/>
                <w:sz w:val="24"/>
                <w:szCs w:val="24"/>
              </w:rPr>
            </w:pPr>
          </w:p>
        </w:tc>
        <w:tc>
          <w:tcPr>
            <w:tcW w:w="613" w:type="dxa"/>
            <w:noWrap w:val="0"/>
            <w:vAlign w:val="center"/>
          </w:tcPr>
          <w:p w14:paraId="3A36C947">
            <w:pPr>
              <w:jc w:val="center"/>
              <w:rPr>
                <w:rFonts w:hint="eastAsia" w:ascii="宋体" w:hAnsi="宋体" w:eastAsia="宋体" w:cs="宋体"/>
                <w:sz w:val="24"/>
                <w:szCs w:val="24"/>
              </w:rPr>
            </w:pPr>
          </w:p>
        </w:tc>
        <w:tc>
          <w:tcPr>
            <w:tcW w:w="612" w:type="dxa"/>
            <w:noWrap w:val="0"/>
            <w:vAlign w:val="center"/>
          </w:tcPr>
          <w:p w14:paraId="56D4C920">
            <w:pPr>
              <w:jc w:val="center"/>
              <w:rPr>
                <w:rFonts w:hint="eastAsia" w:ascii="宋体" w:hAnsi="宋体" w:eastAsia="宋体" w:cs="宋体"/>
                <w:sz w:val="24"/>
                <w:szCs w:val="24"/>
              </w:rPr>
            </w:pPr>
          </w:p>
        </w:tc>
        <w:tc>
          <w:tcPr>
            <w:tcW w:w="613" w:type="dxa"/>
            <w:noWrap w:val="0"/>
            <w:vAlign w:val="center"/>
          </w:tcPr>
          <w:p w14:paraId="7EA5906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12" w:type="dxa"/>
            <w:noWrap w:val="0"/>
            <w:vAlign w:val="center"/>
          </w:tcPr>
          <w:p w14:paraId="34A21558">
            <w:pPr>
              <w:jc w:val="center"/>
              <w:rPr>
                <w:rFonts w:hint="eastAsia" w:ascii="宋体" w:hAnsi="宋体" w:eastAsia="宋体" w:cs="宋体"/>
                <w:sz w:val="24"/>
                <w:szCs w:val="24"/>
                <w:bdr w:val="single" w:color="auto" w:sz="4" w:space="0"/>
                <w:shd w:val="pct10" w:color="auto" w:fill="FFFFFF"/>
              </w:rPr>
            </w:pPr>
          </w:p>
        </w:tc>
        <w:tc>
          <w:tcPr>
            <w:tcW w:w="613" w:type="dxa"/>
            <w:noWrap w:val="0"/>
            <w:vAlign w:val="center"/>
          </w:tcPr>
          <w:p w14:paraId="59A4285B">
            <w:pPr>
              <w:jc w:val="center"/>
              <w:rPr>
                <w:rFonts w:hint="eastAsia" w:ascii="宋体" w:hAnsi="宋体" w:eastAsia="宋体" w:cs="宋体"/>
                <w:sz w:val="24"/>
                <w:szCs w:val="24"/>
              </w:rPr>
            </w:pPr>
          </w:p>
        </w:tc>
      </w:tr>
      <w:tr w14:paraId="65C6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850" w:type="dxa"/>
            <w:vMerge w:val="continue"/>
            <w:noWrap w:val="0"/>
            <w:vAlign w:val="center"/>
          </w:tcPr>
          <w:p w14:paraId="2A2FD557">
            <w:pPr>
              <w:spacing w:line="380" w:lineRule="exact"/>
              <w:jc w:val="center"/>
              <w:rPr>
                <w:rFonts w:hint="eastAsia" w:ascii="宋体" w:hAnsi="宋体" w:eastAsia="宋体" w:cs="宋体"/>
                <w:sz w:val="24"/>
                <w:szCs w:val="24"/>
              </w:rPr>
            </w:pPr>
          </w:p>
        </w:tc>
        <w:tc>
          <w:tcPr>
            <w:tcW w:w="538" w:type="dxa"/>
            <w:noWrap w:val="0"/>
            <w:vAlign w:val="center"/>
          </w:tcPr>
          <w:p w14:paraId="3E966FBF">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1808" w:type="dxa"/>
            <w:noWrap w:val="0"/>
            <w:vAlign w:val="center"/>
          </w:tcPr>
          <w:p w14:paraId="2B84674D">
            <w:pPr>
              <w:jc w:val="center"/>
              <w:rPr>
                <w:rFonts w:hint="eastAsia" w:ascii="宋体" w:hAnsi="宋体" w:eastAsia="宋体" w:cs="宋体"/>
                <w:sz w:val="24"/>
                <w:szCs w:val="24"/>
              </w:rPr>
            </w:pPr>
            <w:r>
              <w:rPr>
                <w:rFonts w:hint="eastAsia" w:ascii="宋体" w:hAnsi="宋体" w:eastAsia="宋体" w:cs="宋体"/>
                <w:sz w:val="24"/>
                <w:szCs w:val="24"/>
              </w:rPr>
              <w:t>社交礼仪</w:t>
            </w:r>
          </w:p>
        </w:tc>
        <w:tc>
          <w:tcPr>
            <w:tcW w:w="540" w:type="dxa"/>
            <w:noWrap w:val="0"/>
            <w:vAlign w:val="center"/>
          </w:tcPr>
          <w:p w14:paraId="47BDAB38">
            <w:pPr>
              <w:jc w:val="center"/>
              <w:rPr>
                <w:rFonts w:hint="eastAsia" w:ascii="宋体" w:hAnsi="宋体" w:eastAsia="宋体" w:cs="宋体"/>
                <w:sz w:val="24"/>
                <w:szCs w:val="24"/>
              </w:rPr>
            </w:pPr>
            <w:r>
              <w:rPr>
                <w:rFonts w:hint="eastAsia" w:ascii="宋体" w:hAnsi="宋体" w:eastAsia="宋体" w:cs="宋体"/>
                <w:sz w:val="24"/>
                <w:szCs w:val="24"/>
              </w:rPr>
              <w:t>2</w:t>
            </w:r>
          </w:p>
        </w:tc>
        <w:tc>
          <w:tcPr>
            <w:tcW w:w="629" w:type="dxa"/>
            <w:noWrap w:val="0"/>
            <w:vAlign w:val="center"/>
          </w:tcPr>
          <w:p w14:paraId="641CA1B1">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25</w:t>
            </w:r>
          </w:p>
        </w:tc>
        <w:tc>
          <w:tcPr>
            <w:tcW w:w="672" w:type="dxa"/>
            <w:noWrap w:val="0"/>
            <w:vAlign w:val="center"/>
          </w:tcPr>
          <w:p w14:paraId="4A98A711">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25</w:t>
            </w:r>
          </w:p>
        </w:tc>
        <w:tc>
          <w:tcPr>
            <w:tcW w:w="987" w:type="dxa"/>
            <w:noWrap w:val="0"/>
            <w:vAlign w:val="center"/>
          </w:tcPr>
          <w:p w14:paraId="071E8051">
            <w:pPr>
              <w:spacing w:line="380" w:lineRule="exact"/>
              <w:jc w:val="center"/>
              <w:rPr>
                <w:rFonts w:hint="eastAsia" w:ascii="宋体" w:hAnsi="宋体" w:eastAsia="宋体" w:cs="宋体"/>
                <w:sz w:val="24"/>
                <w:szCs w:val="24"/>
              </w:rPr>
            </w:pPr>
          </w:p>
        </w:tc>
        <w:tc>
          <w:tcPr>
            <w:tcW w:w="612" w:type="dxa"/>
            <w:noWrap w:val="0"/>
            <w:vAlign w:val="center"/>
          </w:tcPr>
          <w:p w14:paraId="46AB4499">
            <w:pPr>
              <w:jc w:val="center"/>
              <w:rPr>
                <w:rFonts w:hint="eastAsia" w:ascii="宋体" w:hAnsi="宋体" w:eastAsia="宋体" w:cs="宋体"/>
                <w:sz w:val="24"/>
                <w:szCs w:val="24"/>
              </w:rPr>
            </w:pPr>
          </w:p>
        </w:tc>
        <w:tc>
          <w:tcPr>
            <w:tcW w:w="613" w:type="dxa"/>
            <w:noWrap w:val="0"/>
            <w:vAlign w:val="center"/>
          </w:tcPr>
          <w:p w14:paraId="1C1B6264">
            <w:pPr>
              <w:jc w:val="center"/>
              <w:rPr>
                <w:rFonts w:hint="eastAsia" w:ascii="宋体" w:hAnsi="宋体" w:eastAsia="宋体" w:cs="宋体"/>
                <w:sz w:val="24"/>
                <w:szCs w:val="24"/>
              </w:rPr>
            </w:pPr>
            <w:r>
              <w:rPr>
                <w:rFonts w:hint="eastAsia" w:ascii="宋体" w:hAnsi="宋体" w:eastAsia="宋体" w:cs="宋体"/>
                <w:sz w:val="24"/>
                <w:szCs w:val="24"/>
              </w:rPr>
              <w:t>2</w:t>
            </w:r>
          </w:p>
        </w:tc>
        <w:tc>
          <w:tcPr>
            <w:tcW w:w="612" w:type="dxa"/>
            <w:noWrap w:val="0"/>
            <w:vAlign w:val="center"/>
          </w:tcPr>
          <w:p w14:paraId="20D9A8B8">
            <w:pPr>
              <w:jc w:val="center"/>
              <w:rPr>
                <w:rFonts w:hint="eastAsia" w:ascii="宋体" w:hAnsi="宋体" w:eastAsia="宋体" w:cs="宋体"/>
                <w:sz w:val="24"/>
                <w:szCs w:val="24"/>
              </w:rPr>
            </w:pPr>
          </w:p>
        </w:tc>
        <w:tc>
          <w:tcPr>
            <w:tcW w:w="613" w:type="dxa"/>
            <w:noWrap w:val="0"/>
            <w:vAlign w:val="center"/>
          </w:tcPr>
          <w:p w14:paraId="4CF3BF70">
            <w:pPr>
              <w:jc w:val="center"/>
              <w:rPr>
                <w:rFonts w:hint="eastAsia" w:ascii="宋体" w:hAnsi="宋体" w:eastAsia="宋体" w:cs="宋体"/>
                <w:sz w:val="24"/>
                <w:szCs w:val="24"/>
              </w:rPr>
            </w:pPr>
          </w:p>
        </w:tc>
        <w:tc>
          <w:tcPr>
            <w:tcW w:w="612" w:type="dxa"/>
            <w:noWrap w:val="0"/>
            <w:vAlign w:val="center"/>
          </w:tcPr>
          <w:p w14:paraId="232B92F5">
            <w:pPr>
              <w:jc w:val="center"/>
              <w:rPr>
                <w:rFonts w:hint="eastAsia" w:ascii="宋体" w:hAnsi="宋体" w:eastAsia="宋体" w:cs="宋体"/>
                <w:sz w:val="24"/>
                <w:szCs w:val="24"/>
              </w:rPr>
            </w:pPr>
          </w:p>
        </w:tc>
        <w:tc>
          <w:tcPr>
            <w:tcW w:w="613" w:type="dxa"/>
            <w:noWrap w:val="0"/>
            <w:vAlign w:val="center"/>
          </w:tcPr>
          <w:p w14:paraId="64B0C746">
            <w:pPr>
              <w:jc w:val="center"/>
              <w:rPr>
                <w:rFonts w:hint="eastAsia" w:ascii="宋体" w:hAnsi="宋体" w:eastAsia="宋体" w:cs="宋体"/>
                <w:sz w:val="24"/>
                <w:szCs w:val="24"/>
              </w:rPr>
            </w:pPr>
          </w:p>
        </w:tc>
      </w:tr>
      <w:tr w14:paraId="067F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850" w:type="dxa"/>
            <w:vMerge w:val="continue"/>
            <w:noWrap w:val="0"/>
            <w:vAlign w:val="center"/>
          </w:tcPr>
          <w:p w14:paraId="0074C448">
            <w:pPr>
              <w:spacing w:line="380" w:lineRule="exact"/>
              <w:jc w:val="center"/>
              <w:rPr>
                <w:rFonts w:hint="eastAsia" w:ascii="宋体" w:hAnsi="宋体" w:eastAsia="宋体" w:cs="宋体"/>
                <w:sz w:val="24"/>
                <w:szCs w:val="24"/>
              </w:rPr>
            </w:pPr>
          </w:p>
        </w:tc>
        <w:tc>
          <w:tcPr>
            <w:tcW w:w="538" w:type="dxa"/>
            <w:noWrap w:val="0"/>
            <w:vAlign w:val="center"/>
          </w:tcPr>
          <w:p w14:paraId="38EB8E2F">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16</w:t>
            </w:r>
          </w:p>
        </w:tc>
        <w:tc>
          <w:tcPr>
            <w:tcW w:w="1808" w:type="dxa"/>
            <w:noWrap w:val="0"/>
            <w:vAlign w:val="center"/>
          </w:tcPr>
          <w:p w14:paraId="3E171844">
            <w:pPr>
              <w:jc w:val="center"/>
              <w:rPr>
                <w:rFonts w:hint="eastAsia" w:ascii="宋体" w:hAnsi="宋体" w:eastAsia="宋体" w:cs="宋体"/>
                <w:sz w:val="24"/>
                <w:szCs w:val="24"/>
              </w:rPr>
            </w:pPr>
            <w:r>
              <w:rPr>
                <w:rFonts w:hint="eastAsia" w:ascii="宋体" w:hAnsi="宋体" w:eastAsia="宋体" w:cs="宋体"/>
                <w:sz w:val="24"/>
                <w:szCs w:val="24"/>
              </w:rPr>
              <w:t>摄影</w:t>
            </w:r>
          </w:p>
        </w:tc>
        <w:tc>
          <w:tcPr>
            <w:tcW w:w="540" w:type="dxa"/>
            <w:noWrap w:val="0"/>
            <w:vAlign w:val="center"/>
          </w:tcPr>
          <w:p w14:paraId="4D16B858">
            <w:pPr>
              <w:jc w:val="center"/>
              <w:rPr>
                <w:rFonts w:hint="eastAsia" w:ascii="宋体" w:hAnsi="宋体" w:eastAsia="宋体" w:cs="宋体"/>
                <w:sz w:val="24"/>
                <w:szCs w:val="24"/>
              </w:rPr>
            </w:pPr>
            <w:r>
              <w:rPr>
                <w:rFonts w:hint="eastAsia" w:ascii="宋体" w:hAnsi="宋体" w:eastAsia="宋体" w:cs="宋体"/>
                <w:sz w:val="24"/>
                <w:szCs w:val="24"/>
              </w:rPr>
              <w:t>2</w:t>
            </w:r>
          </w:p>
        </w:tc>
        <w:tc>
          <w:tcPr>
            <w:tcW w:w="629" w:type="dxa"/>
            <w:noWrap w:val="0"/>
            <w:vAlign w:val="center"/>
          </w:tcPr>
          <w:p w14:paraId="0F1D30FF">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32</w:t>
            </w:r>
          </w:p>
        </w:tc>
        <w:tc>
          <w:tcPr>
            <w:tcW w:w="672" w:type="dxa"/>
            <w:noWrap w:val="0"/>
            <w:vAlign w:val="center"/>
          </w:tcPr>
          <w:p w14:paraId="53281122">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16</w:t>
            </w:r>
          </w:p>
        </w:tc>
        <w:tc>
          <w:tcPr>
            <w:tcW w:w="987" w:type="dxa"/>
            <w:noWrap w:val="0"/>
            <w:vAlign w:val="center"/>
          </w:tcPr>
          <w:p w14:paraId="059FB0ED">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16</w:t>
            </w:r>
          </w:p>
        </w:tc>
        <w:tc>
          <w:tcPr>
            <w:tcW w:w="612" w:type="dxa"/>
            <w:noWrap w:val="0"/>
            <w:vAlign w:val="center"/>
          </w:tcPr>
          <w:p w14:paraId="2B47BCD2">
            <w:pPr>
              <w:jc w:val="center"/>
              <w:rPr>
                <w:rFonts w:hint="eastAsia" w:ascii="宋体" w:hAnsi="宋体" w:eastAsia="宋体" w:cs="宋体"/>
                <w:sz w:val="24"/>
                <w:szCs w:val="24"/>
              </w:rPr>
            </w:pPr>
          </w:p>
        </w:tc>
        <w:tc>
          <w:tcPr>
            <w:tcW w:w="613" w:type="dxa"/>
            <w:noWrap w:val="0"/>
            <w:vAlign w:val="center"/>
          </w:tcPr>
          <w:p w14:paraId="530E21EF">
            <w:pPr>
              <w:jc w:val="center"/>
              <w:rPr>
                <w:rFonts w:hint="eastAsia" w:ascii="宋体" w:hAnsi="宋体" w:eastAsia="宋体" w:cs="宋体"/>
                <w:sz w:val="24"/>
                <w:szCs w:val="24"/>
              </w:rPr>
            </w:pPr>
          </w:p>
        </w:tc>
        <w:tc>
          <w:tcPr>
            <w:tcW w:w="612" w:type="dxa"/>
            <w:noWrap w:val="0"/>
            <w:vAlign w:val="center"/>
          </w:tcPr>
          <w:p w14:paraId="45DA0605">
            <w:pPr>
              <w:jc w:val="center"/>
              <w:rPr>
                <w:rFonts w:hint="eastAsia" w:ascii="宋体" w:hAnsi="宋体" w:eastAsia="宋体" w:cs="宋体"/>
                <w:sz w:val="24"/>
                <w:szCs w:val="24"/>
              </w:rPr>
            </w:pPr>
            <w:r>
              <w:rPr>
                <w:rFonts w:hint="eastAsia" w:ascii="宋体" w:hAnsi="宋体" w:eastAsia="宋体" w:cs="宋体"/>
                <w:sz w:val="24"/>
                <w:szCs w:val="24"/>
              </w:rPr>
              <w:t>2</w:t>
            </w:r>
          </w:p>
        </w:tc>
        <w:tc>
          <w:tcPr>
            <w:tcW w:w="613" w:type="dxa"/>
            <w:noWrap w:val="0"/>
            <w:vAlign w:val="center"/>
          </w:tcPr>
          <w:p w14:paraId="778FFF71">
            <w:pPr>
              <w:jc w:val="center"/>
              <w:rPr>
                <w:rFonts w:hint="eastAsia" w:ascii="宋体" w:hAnsi="宋体" w:eastAsia="宋体" w:cs="宋体"/>
                <w:sz w:val="24"/>
                <w:szCs w:val="24"/>
              </w:rPr>
            </w:pPr>
          </w:p>
        </w:tc>
        <w:tc>
          <w:tcPr>
            <w:tcW w:w="612" w:type="dxa"/>
            <w:noWrap w:val="0"/>
            <w:vAlign w:val="center"/>
          </w:tcPr>
          <w:p w14:paraId="7F16132B">
            <w:pPr>
              <w:jc w:val="center"/>
              <w:rPr>
                <w:rFonts w:hint="eastAsia" w:ascii="宋体" w:hAnsi="宋体" w:eastAsia="宋体" w:cs="宋体"/>
                <w:sz w:val="24"/>
                <w:szCs w:val="24"/>
              </w:rPr>
            </w:pPr>
          </w:p>
        </w:tc>
        <w:tc>
          <w:tcPr>
            <w:tcW w:w="613" w:type="dxa"/>
            <w:noWrap w:val="0"/>
            <w:vAlign w:val="center"/>
          </w:tcPr>
          <w:p w14:paraId="6B3BD775">
            <w:pPr>
              <w:jc w:val="center"/>
              <w:rPr>
                <w:rFonts w:hint="eastAsia" w:ascii="宋体" w:hAnsi="宋体" w:eastAsia="宋体" w:cs="宋体"/>
                <w:sz w:val="24"/>
                <w:szCs w:val="24"/>
              </w:rPr>
            </w:pPr>
          </w:p>
        </w:tc>
      </w:tr>
      <w:tr w14:paraId="2821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850" w:type="dxa"/>
            <w:vMerge w:val="continue"/>
            <w:noWrap w:val="0"/>
            <w:vAlign w:val="center"/>
          </w:tcPr>
          <w:p w14:paraId="7E380A75">
            <w:pPr>
              <w:spacing w:line="380" w:lineRule="exact"/>
              <w:jc w:val="center"/>
              <w:rPr>
                <w:rFonts w:hint="eastAsia" w:ascii="宋体" w:hAnsi="宋体" w:eastAsia="宋体" w:cs="宋体"/>
                <w:sz w:val="24"/>
                <w:szCs w:val="24"/>
              </w:rPr>
            </w:pPr>
          </w:p>
        </w:tc>
        <w:tc>
          <w:tcPr>
            <w:tcW w:w="538" w:type="dxa"/>
            <w:noWrap w:val="0"/>
            <w:vAlign w:val="center"/>
          </w:tcPr>
          <w:p w14:paraId="5B6393A4">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17</w:t>
            </w:r>
          </w:p>
        </w:tc>
        <w:tc>
          <w:tcPr>
            <w:tcW w:w="1808" w:type="dxa"/>
            <w:noWrap w:val="0"/>
            <w:vAlign w:val="center"/>
          </w:tcPr>
          <w:p w14:paraId="3C15C9BC">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普通话</w:t>
            </w:r>
          </w:p>
        </w:tc>
        <w:tc>
          <w:tcPr>
            <w:tcW w:w="540" w:type="dxa"/>
            <w:noWrap w:val="0"/>
            <w:vAlign w:val="center"/>
          </w:tcPr>
          <w:p w14:paraId="1840AC38">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629" w:type="dxa"/>
            <w:noWrap w:val="0"/>
            <w:vAlign w:val="center"/>
          </w:tcPr>
          <w:p w14:paraId="094A1915">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36</w:t>
            </w:r>
          </w:p>
        </w:tc>
        <w:tc>
          <w:tcPr>
            <w:tcW w:w="672" w:type="dxa"/>
            <w:noWrap w:val="0"/>
            <w:vAlign w:val="center"/>
          </w:tcPr>
          <w:p w14:paraId="56D4D982">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18</w:t>
            </w:r>
          </w:p>
        </w:tc>
        <w:tc>
          <w:tcPr>
            <w:tcW w:w="987" w:type="dxa"/>
            <w:noWrap w:val="0"/>
            <w:vAlign w:val="center"/>
          </w:tcPr>
          <w:p w14:paraId="062FB2F0">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18</w:t>
            </w:r>
          </w:p>
        </w:tc>
        <w:tc>
          <w:tcPr>
            <w:tcW w:w="612" w:type="dxa"/>
            <w:noWrap w:val="0"/>
            <w:vAlign w:val="center"/>
          </w:tcPr>
          <w:p w14:paraId="590FFD03">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613" w:type="dxa"/>
            <w:noWrap w:val="0"/>
            <w:vAlign w:val="center"/>
          </w:tcPr>
          <w:p w14:paraId="438E640B">
            <w:pPr>
              <w:spacing w:line="380" w:lineRule="exact"/>
              <w:jc w:val="center"/>
              <w:rPr>
                <w:rFonts w:hint="eastAsia" w:ascii="宋体" w:hAnsi="宋体" w:eastAsia="宋体" w:cs="宋体"/>
                <w:sz w:val="24"/>
                <w:szCs w:val="24"/>
              </w:rPr>
            </w:pPr>
          </w:p>
        </w:tc>
        <w:tc>
          <w:tcPr>
            <w:tcW w:w="612" w:type="dxa"/>
            <w:noWrap w:val="0"/>
            <w:vAlign w:val="center"/>
          </w:tcPr>
          <w:p w14:paraId="0555E879">
            <w:pPr>
              <w:spacing w:line="380" w:lineRule="exact"/>
              <w:jc w:val="center"/>
              <w:rPr>
                <w:rFonts w:hint="eastAsia" w:ascii="宋体" w:hAnsi="宋体" w:eastAsia="宋体" w:cs="宋体"/>
                <w:sz w:val="24"/>
                <w:szCs w:val="24"/>
              </w:rPr>
            </w:pPr>
          </w:p>
        </w:tc>
        <w:tc>
          <w:tcPr>
            <w:tcW w:w="613" w:type="dxa"/>
            <w:noWrap w:val="0"/>
            <w:vAlign w:val="center"/>
          </w:tcPr>
          <w:p w14:paraId="31100E85">
            <w:pPr>
              <w:spacing w:line="380" w:lineRule="exact"/>
              <w:jc w:val="center"/>
              <w:rPr>
                <w:rFonts w:hint="eastAsia" w:ascii="宋体" w:hAnsi="宋体" w:eastAsia="宋体" w:cs="宋体"/>
                <w:sz w:val="24"/>
                <w:szCs w:val="24"/>
              </w:rPr>
            </w:pPr>
          </w:p>
        </w:tc>
        <w:tc>
          <w:tcPr>
            <w:tcW w:w="612" w:type="dxa"/>
            <w:noWrap w:val="0"/>
            <w:vAlign w:val="center"/>
          </w:tcPr>
          <w:p w14:paraId="0887B519">
            <w:pPr>
              <w:spacing w:line="380" w:lineRule="exact"/>
              <w:jc w:val="center"/>
              <w:rPr>
                <w:rFonts w:hint="eastAsia" w:ascii="宋体" w:hAnsi="宋体" w:eastAsia="宋体" w:cs="宋体"/>
                <w:sz w:val="24"/>
                <w:szCs w:val="24"/>
              </w:rPr>
            </w:pPr>
          </w:p>
        </w:tc>
        <w:tc>
          <w:tcPr>
            <w:tcW w:w="613" w:type="dxa"/>
            <w:noWrap w:val="0"/>
            <w:vAlign w:val="center"/>
          </w:tcPr>
          <w:p w14:paraId="4AFAC7AE">
            <w:pPr>
              <w:spacing w:line="380" w:lineRule="exact"/>
              <w:jc w:val="center"/>
              <w:rPr>
                <w:rFonts w:hint="eastAsia" w:ascii="宋体" w:hAnsi="宋体" w:eastAsia="宋体" w:cs="宋体"/>
                <w:sz w:val="24"/>
                <w:szCs w:val="24"/>
              </w:rPr>
            </w:pPr>
          </w:p>
        </w:tc>
      </w:tr>
      <w:tr w14:paraId="63C8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3196" w:type="dxa"/>
            <w:gridSpan w:val="3"/>
            <w:noWrap w:val="0"/>
            <w:vAlign w:val="center"/>
          </w:tcPr>
          <w:p w14:paraId="476F1E42">
            <w:pPr>
              <w:jc w:val="center"/>
              <w:rPr>
                <w:rFonts w:hint="eastAsia" w:ascii="宋体" w:hAnsi="宋体" w:eastAsia="宋体" w:cs="宋体"/>
                <w:b/>
                <w:bCs/>
                <w:sz w:val="24"/>
                <w:szCs w:val="24"/>
              </w:rPr>
            </w:pPr>
            <w:r>
              <w:rPr>
                <w:rFonts w:hint="eastAsia" w:ascii="宋体" w:hAnsi="宋体" w:eastAsia="宋体" w:cs="宋体"/>
                <w:b/>
                <w:bCs/>
                <w:sz w:val="24"/>
                <w:szCs w:val="24"/>
              </w:rPr>
              <w:t>学分、学时总计</w:t>
            </w:r>
          </w:p>
        </w:tc>
        <w:tc>
          <w:tcPr>
            <w:tcW w:w="540" w:type="dxa"/>
            <w:noWrap w:val="0"/>
            <w:vAlign w:val="center"/>
          </w:tcPr>
          <w:p w14:paraId="2516D9F0">
            <w:pPr>
              <w:spacing w:line="380" w:lineRule="exact"/>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sum(D3:D19)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89</w:t>
            </w:r>
            <w:r>
              <w:rPr>
                <w:rFonts w:hint="eastAsia" w:ascii="宋体" w:hAnsi="宋体" w:eastAsia="宋体" w:cs="宋体"/>
                <w:sz w:val="24"/>
                <w:szCs w:val="24"/>
              </w:rPr>
              <w:fldChar w:fldCharType="end"/>
            </w:r>
          </w:p>
        </w:tc>
        <w:tc>
          <w:tcPr>
            <w:tcW w:w="629" w:type="dxa"/>
            <w:noWrap w:val="0"/>
            <w:vAlign w:val="center"/>
          </w:tcPr>
          <w:p w14:paraId="2377085A">
            <w:pPr>
              <w:spacing w:line="380" w:lineRule="exact"/>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sum(E3:E19)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1463</w:t>
            </w:r>
            <w:r>
              <w:rPr>
                <w:rFonts w:hint="eastAsia" w:ascii="宋体" w:hAnsi="宋体" w:eastAsia="宋体" w:cs="宋体"/>
                <w:sz w:val="24"/>
                <w:szCs w:val="24"/>
              </w:rPr>
              <w:fldChar w:fldCharType="end"/>
            </w:r>
          </w:p>
        </w:tc>
        <w:tc>
          <w:tcPr>
            <w:tcW w:w="672" w:type="dxa"/>
            <w:noWrap w:val="0"/>
            <w:vAlign w:val="center"/>
          </w:tcPr>
          <w:p w14:paraId="10162DBE">
            <w:pPr>
              <w:spacing w:line="380" w:lineRule="exact"/>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sum(F3:F19)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1113</w:t>
            </w:r>
            <w:r>
              <w:rPr>
                <w:rFonts w:hint="eastAsia" w:ascii="宋体" w:hAnsi="宋体" w:eastAsia="宋体" w:cs="宋体"/>
                <w:sz w:val="24"/>
                <w:szCs w:val="24"/>
              </w:rPr>
              <w:fldChar w:fldCharType="end"/>
            </w:r>
          </w:p>
        </w:tc>
        <w:tc>
          <w:tcPr>
            <w:tcW w:w="987" w:type="dxa"/>
            <w:noWrap w:val="0"/>
            <w:vAlign w:val="center"/>
          </w:tcPr>
          <w:p w14:paraId="07A5DD8B">
            <w:pPr>
              <w:spacing w:line="380" w:lineRule="exact"/>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sum(G7:G19)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350</w:t>
            </w:r>
            <w:r>
              <w:rPr>
                <w:rFonts w:hint="eastAsia" w:ascii="宋体" w:hAnsi="宋体" w:eastAsia="宋体" w:cs="宋体"/>
                <w:sz w:val="24"/>
                <w:szCs w:val="24"/>
              </w:rPr>
              <w:fldChar w:fldCharType="end"/>
            </w:r>
          </w:p>
        </w:tc>
        <w:tc>
          <w:tcPr>
            <w:tcW w:w="612" w:type="dxa"/>
            <w:noWrap w:val="0"/>
            <w:vAlign w:val="center"/>
          </w:tcPr>
          <w:p w14:paraId="7E7057D6">
            <w:pPr>
              <w:spacing w:line="380" w:lineRule="exact"/>
              <w:jc w:val="center"/>
              <w:rPr>
                <w:rFonts w:hint="eastAsia" w:ascii="宋体" w:hAnsi="宋体" w:eastAsia="宋体" w:cs="宋体"/>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sum(H3:H19)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p>
        </w:tc>
        <w:tc>
          <w:tcPr>
            <w:tcW w:w="613" w:type="dxa"/>
            <w:noWrap w:val="0"/>
            <w:vAlign w:val="center"/>
          </w:tcPr>
          <w:p w14:paraId="73C66941">
            <w:pPr>
              <w:spacing w:line="380" w:lineRule="exact"/>
              <w:jc w:val="center"/>
              <w:rPr>
                <w:rFonts w:hint="eastAsia" w:ascii="宋体" w:hAnsi="宋体" w:eastAsia="宋体" w:cs="宋体"/>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sum(I3:I18)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p>
        </w:tc>
        <w:tc>
          <w:tcPr>
            <w:tcW w:w="612" w:type="dxa"/>
            <w:noWrap w:val="0"/>
            <w:vAlign w:val="center"/>
          </w:tcPr>
          <w:p w14:paraId="5561D80C">
            <w:pPr>
              <w:spacing w:line="380" w:lineRule="exact"/>
              <w:jc w:val="center"/>
              <w:rPr>
                <w:rFonts w:hint="eastAsia" w:ascii="宋体" w:hAnsi="宋体" w:eastAsia="宋体" w:cs="宋体"/>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sum(J3:J18)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p>
        </w:tc>
        <w:tc>
          <w:tcPr>
            <w:tcW w:w="613" w:type="dxa"/>
            <w:noWrap w:val="0"/>
            <w:vAlign w:val="center"/>
          </w:tcPr>
          <w:p w14:paraId="6AFE3F30">
            <w:pPr>
              <w:spacing w:line="380" w:lineRule="exact"/>
              <w:jc w:val="center"/>
              <w:rPr>
                <w:rFonts w:hint="eastAsia" w:ascii="宋体" w:hAnsi="宋体" w:eastAsia="宋体" w:cs="宋体"/>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sum(K3:K19)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p>
        </w:tc>
        <w:tc>
          <w:tcPr>
            <w:tcW w:w="612" w:type="dxa"/>
            <w:noWrap w:val="0"/>
            <w:vAlign w:val="center"/>
          </w:tcPr>
          <w:p w14:paraId="0495D82C">
            <w:pPr>
              <w:spacing w:line="380" w:lineRule="exact"/>
              <w:jc w:val="center"/>
              <w:rPr>
                <w:rFonts w:hint="eastAsia" w:ascii="宋体" w:hAnsi="宋体" w:eastAsia="宋体" w:cs="宋体"/>
                <w:b/>
                <w:bCs/>
                <w:sz w:val="24"/>
                <w:szCs w:val="24"/>
              </w:rPr>
            </w:pPr>
          </w:p>
        </w:tc>
        <w:tc>
          <w:tcPr>
            <w:tcW w:w="613" w:type="dxa"/>
            <w:noWrap w:val="0"/>
            <w:vAlign w:val="center"/>
          </w:tcPr>
          <w:p w14:paraId="02475C27">
            <w:pPr>
              <w:spacing w:line="380" w:lineRule="exact"/>
              <w:jc w:val="center"/>
              <w:rPr>
                <w:rFonts w:hint="eastAsia" w:ascii="宋体" w:hAnsi="宋体" w:eastAsia="宋体" w:cs="宋体"/>
                <w:sz w:val="24"/>
                <w:szCs w:val="24"/>
              </w:rPr>
            </w:pPr>
          </w:p>
        </w:tc>
      </w:tr>
    </w:tbl>
    <w:p w14:paraId="22D4D653">
      <w:pPr>
        <w:overflowPunct w:val="0"/>
        <w:ind w:firstLine="480" w:firstLineChars="200"/>
        <w:rPr>
          <w:rFonts w:hint="eastAsia" w:ascii="宋体" w:hAnsi="宋体" w:eastAsia="宋体" w:cs="宋体"/>
          <w:sz w:val="24"/>
          <w:szCs w:val="24"/>
        </w:rPr>
      </w:pPr>
    </w:p>
    <w:p w14:paraId="75DE12E5">
      <w:pPr>
        <w:overflowPunct w:val="0"/>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八、实施保障</w:t>
      </w:r>
    </w:p>
    <w:p w14:paraId="29233020">
      <w:pPr>
        <w:overflowPunct w:val="0"/>
        <w:ind w:firstLine="480" w:firstLineChars="200"/>
        <w:rPr>
          <w:rFonts w:hint="eastAsia" w:ascii="宋体" w:hAnsi="宋体" w:eastAsia="宋体" w:cs="宋体"/>
          <w:sz w:val="24"/>
          <w:szCs w:val="24"/>
        </w:rPr>
      </w:pPr>
      <w:r>
        <w:rPr>
          <w:rFonts w:hint="eastAsia" w:ascii="宋体" w:hAnsi="宋体" w:eastAsia="宋体" w:cs="宋体"/>
          <w:sz w:val="24"/>
          <w:szCs w:val="24"/>
        </w:rPr>
        <w:t>主要包括师资队伍、教学设施、教学资源、教学方法、学习评价、质量管理等方面。</w:t>
      </w:r>
    </w:p>
    <w:p w14:paraId="75E74B13">
      <w:pPr>
        <w:numPr>
          <w:ilvl w:val="0"/>
          <w:numId w:val="1"/>
        </w:numPr>
        <w:overflowPunct w:val="0"/>
        <w:rPr>
          <w:rFonts w:hint="eastAsia" w:ascii="宋体" w:hAnsi="宋体" w:eastAsia="宋体" w:cs="宋体"/>
          <w:sz w:val="24"/>
          <w:szCs w:val="24"/>
        </w:rPr>
      </w:pPr>
      <w:r>
        <w:rPr>
          <w:rFonts w:hint="eastAsia" w:ascii="宋体" w:hAnsi="宋体" w:eastAsia="宋体" w:cs="宋体"/>
          <w:sz w:val="24"/>
          <w:szCs w:val="24"/>
        </w:rPr>
        <w:t>师资队伍</w:t>
      </w:r>
    </w:p>
    <w:p w14:paraId="790E6A0B">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依据教育部颁布的《中等职业学校教师专业标准》、《中等职业学校设置标准》等文件提出要求。</w:t>
      </w:r>
    </w:p>
    <w:p w14:paraId="62A09F19">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师资队伍是人才培养方案得以实施的关键条件，实施教学过程需要建立由专业带头人、专任教师、企业兼职教师共同组成的专兼职结合的教学团队。具体要求为：专任专业课教师要具有中等职业学校教师任职资格，具有高级专业技术职务人数不低于20%，具备专业带头人1人和专业各核心课程负责人，具有双师型教师60%以上，聘请师资数不低于50%的行业企业技术骨干担任兼职教师。采用外引内培，通过与企业合作开展科研项目、技术服务和国家骨干教师培训，参与专业建设和教学改革，培养专业带头人；通过多种形式提供教师深入企业实践，参与技术服务和技术改造，积累实际工作经验；加大培训考核力度，提升教师水平和和能力；建成一支既有高技能水平，又在运动训练领域有较高技术造诣的专兼职结合的师资队伍。</w:t>
      </w:r>
    </w:p>
    <w:p w14:paraId="401991BF">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1.专业带头人的基本要求</w:t>
      </w:r>
    </w:p>
    <w:p w14:paraId="7EC8ECA5">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具有较高的职业教育认识能力、专业发展方向把握能力、课程开发能力、教研教改能力、学术研究尤其是应用技术开发能力、组织协调能力，能带领专业建设团队构建基于工作过程的“层次化、模块化”的课程体系。</w:t>
      </w:r>
    </w:p>
    <w:p w14:paraId="0F763D0A">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2.专任教师、兼职教师的配置与要求</w:t>
      </w:r>
    </w:p>
    <w:p w14:paraId="21E3B8BA">
      <w:pPr>
        <w:spacing w:before="293" w:beforeLines="50" w:after="293"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表11  专任教师、兼职教师的配置与要求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7"/>
        <w:gridCol w:w="3015"/>
        <w:gridCol w:w="1064"/>
        <w:gridCol w:w="1525"/>
        <w:gridCol w:w="924"/>
        <w:gridCol w:w="1546"/>
      </w:tblGrid>
      <w:tr w14:paraId="2CED4C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17" w:type="dxa"/>
            <w:vMerge w:val="restart"/>
            <w:noWrap w:val="0"/>
            <w:vAlign w:val="center"/>
          </w:tcPr>
          <w:p w14:paraId="3F84CDEE">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3015" w:type="dxa"/>
            <w:vMerge w:val="restart"/>
            <w:noWrap w:val="0"/>
            <w:vAlign w:val="center"/>
          </w:tcPr>
          <w:p w14:paraId="43CF9D1F">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课程名称</w:t>
            </w:r>
          </w:p>
        </w:tc>
        <w:tc>
          <w:tcPr>
            <w:tcW w:w="2589" w:type="dxa"/>
            <w:gridSpan w:val="2"/>
            <w:noWrap w:val="0"/>
            <w:vAlign w:val="center"/>
          </w:tcPr>
          <w:p w14:paraId="3D3C0CDB">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专任教师</w:t>
            </w:r>
          </w:p>
        </w:tc>
        <w:tc>
          <w:tcPr>
            <w:tcW w:w="2470" w:type="dxa"/>
            <w:gridSpan w:val="2"/>
            <w:noWrap w:val="0"/>
            <w:vAlign w:val="center"/>
          </w:tcPr>
          <w:p w14:paraId="717F975D">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兼职教师</w:t>
            </w:r>
          </w:p>
        </w:tc>
      </w:tr>
      <w:tr w14:paraId="4422E0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17" w:type="dxa"/>
            <w:vMerge w:val="continue"/>
            <w:noWrap w:val="0"/>
            <w:vAlign w:val="center"/>
          </w:tcPr>
          <w:p w14:paraId="61C8C147">
            <w:pPr>
              <w:spacing w:line="320" w:lineRule="exact"/>
              <w:jc w:val="center"/>
              <w:rPr>
                <w:rFonts w:hint="eastAsia" w:ascii="宋体" w:hAnsi="宋体" w:eastAsia="宋体" w:cs="宋体"/>
                <w:color w:val="000000"/>
                <w:sz w:val="24"/>
                <w:szCs w:val="24"/>
              </w:rPr>
            </w:pPr>
          </w:p>
        </w:tc>
        <w:tc>
          <w:tcPr>
            <w:tcW w:w="3015" w:type="dxa"/>
            <w:vMerge w:val="continue"/>
            <w:noWrap w:val="0"/>
            <w:vAlign w:val="center"/>
          </w:tcPr>
          <w:p w14:paraId="14E837A3">
            <w:pPr>
              <w:spacing w:line="320" w:lineRule="exact"/>
              <w:rPr>
                <w:rFonts w:hint="eastAsia" w:ascii="宋体" w:hAnsi="宋体" w:eastAsia="宋体" w:cs="宋体"/>
                <w:color w:val="000000"/>
                <w:sz w:val="24"/>
                <w:szCs w:val="24"/>
              </w:rPr>
            </w:pPr>
          </w:p>
        </w:tc>
        <w:tc>
          <w:tcPr>
            <w:tcW w:w="1064" w:type="dxa"/>
            <w:noWrap w:val="0"/>
            <w:vAlign w:val="center"/>
          </w:tcPr>
          <w:p w14:paraId="04B77189">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525" w:type="dxa"/>
            <w:noWrap w:val="0"/>
            <w:vAlign w:val="center"/>
          </w:tcPr>
          <w:p w14:paraId="6F4917C0">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要求</w:t>
            </w:r>
          </w:p>
        </w:tc>
        <w:tc>
          <w:tcPr>
            <w:tcW w:w="924" w:type="dxa"/>
            <w:noWrap w:val="0"/>
            <w:vAlign w:val="center"/>
          </w:tcPr>
          <w:p w14:paraId="5F3BD844">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546" w:type="dxa"/>
            <w:noWrap w:val="0"/>
            <w:vAlign w:val="center"/>
          </w:tcPr>
          <w:p w14:paraId="2BBACF09">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要求</w:t>
            </w:r>
          </w:p>
        </w:tc>
      </w:tr>
      <w:tr w14:paraId="44AE57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817" w:type="dxa"/>
            <w:noWrap w:val="0"/>
            <w:vAlign w:val="center"/>
          </w:tcPr>
          <w:p w14:paraId="48C7F40F">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3015" w:type="dxa"/>
            <w:noWrap w:val="0"/>
            <w:vAlign w:val="center"/>
          </w:tcPr>
          <w:p w14:paraId="4BB03C82">
            <w:pPr>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篮球</w:t>
            </w:r>
          </w:p>
        </w:tc>
        <w:tc>
          <w:tcPr>
            <w:tcW w:w="1064" w:type="dxa"/>
            <w:noWrap w:val="0"/>
            <w:vAlign w:val="center"/>
          </w:tcPr>
          <w:p w14:paraId="6807D899">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525" w:type="dxa"/>
            <w:vMerge w:val="restart"/>
            <w:noWrap w:val="0"/>
            <w:vAlign w:val="center"/>
          </w:tcPr>
          <w:p w14:paraId="73D39611">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理实一体化</w:t>
            </w:r>
          </w:p>
        </w:tc>
        <w:tc>
          <w:tcPr>
            <w:tcW w:w="924" w:type="dxa"/>
            <w:noWrap w:val="0"/>
            <w:vAlign w:val="center"/>
          </w:tcPr>
          <w:p w14:paraId="1A146960">
            <w:pPr>
              <w:spacing w:line="320" w:lineRule="exact"/>
              <w:jc w:val="center"/>
              <w:rPr>
                <w:rFonts w:hint="eastAsia" w:ascii="宋体" w:hAnsi="宋体" w:eastAsia="宋体" w:cs="宋体"/>
                <w:color w:val="000000"/>
                <w:sz w:val="24"/>
                <w:szCs w:val="24"/>
              </w:rPr>
            </w:pPr>
          </w:p>
        </w:tc>
        <w:tc>
          <w:tcPr>
            <w:tcW w:w="1546" w:type="dxa"/>
            <w:noWrap w:val="0"/>
            <w:vAlign w:val="center"/>
          </w:tcPr>
          <w:p w14:paraId="12488DD9">
            <w:pPr>
              <w:spacing w:line="320" w:lineRule="exact"/>
              <w:jc w:val="center"/>
              <w:rPr>
                <w:rFonts w:hint="eastAsia" w:ascii="宋体" w:hAnsi="宋体" w:eastAsia="宋体" w:cs="宋体"/>
                <w:color w:val="000000"/>
                <w:sz w:val="24"/>
                <w:szCs w:val="24"/>
              </w:rPr>
            </w:pPr>
          </w:p>
        </w:tc>
      </w:tr>
      <w:tr w14:paraId="2F7AD5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817" w:type="dxa"/>
            <w:noWrap w:val="0"/>
            <w:vAlign w:val="center"/>
          </w:tcPr>
          <w:p w14:paraId="3DA44082">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3015" w:type="dxa"/>
            <w:noWrap w:val="0"/>
            <w:vAlign w:val="center"/>
          </w:tcPr>
          <w:p w14:paraId="2E7E9593">
            <w:pPr>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排球</w:t>
            </w:r>
          </w:p>
        </w:tc>
        <w:tc>
          <w:tcPr>
            <w:tcW w:w="1064" w:type="dxa"/>
            <w:noWrap w:val="0"/>
            <w:vAlign w:val="center"/>
          </w:tcPr>
          <w:p w14:paraId="3B2E33D2">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25" w:type="dxa"/>
            <w:vMerge w:val="continue"/>
            <w:noWrap w:val="0"/>
            <w:vAlign w:val="center"/>
          </w:tcPr>
          <w:p w14:paraId="59B2F65E">
            <w:pPr>
              <w:spacing w:line="320" w:lineRule="exact"/>
              <w:jc w:val="center"/>
              <w:rPr>
                <w:rFonts w:hint="eastAsia" w:ascii="宋体" w:hAnsi="宋体" w:eastAsia="宋体" w:cs="宋体"/>
                <w:color w:val="000000"/>
                <w:sz w:val="24"/>
                <w:szCs w:val="24"/>
              </w:rPr>
            </w:pPr>
          </w:p>
        </w:tc>
        <w:tc>
          <w:tcPr>
            <w:tcW w:w="924" w:type="dxa"/>
            <w:noWrap w:val="0"/>
            <w:vAlign w:val="center"/>
          </w:tcPr>
          <w:p w14:paraId="0AE84221">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46" w:type="dxa"/>
            <w:noWrap w:val="0"/>
            <w:vAlign w:val="center"/>
          </w:tcPr>
          <w:p w14:paraId="5816220E">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具备实践项目经验</w:t>
            </w:r>
          </w:p>
        </w:tc>
      </w:tr>
      <w:tr w14:paraId="22C85E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817" w:type="dxa"/>
            <w:noWrap w:val="0"/>
            <w:vAlign w:val="center"/>
          </w:tcPr>
          <w:p w14:paraId="298E3A2D">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3015" w:type="dxa"/>
            <w:noWrap w:val="0"/>
            <w:vAlign w:val="center"/>
          </w:tcPr>
          <w:p w14:paraId="72631685">
            <w:pPr>
              <w:pStyle w:val="4"/>
              <w:spacing w:line="320" w:lineRule="exact"/>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足球</w:t>
            </w:r>
          </w:p>
        </w:tc>
        <w:tc>
          <w:tcPr>
            <w:tcW w:w="1064" w:type="dxa"/>
            <w:noWrap w:val="0"/>
            <w:vAlign w:val="center"/>
          </w:tcPr>
          <w:p w14:paraId="7FB06B43">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25" w:type="dxa"/>
            <w:vMerge w:val="continue"/>
            <w:noWrap w:val="0"/>
            <w:vAlign w:val="center"/>
          </w:tcPr>
          <w:p w14:paraId="11818A42">
            <w:pPr>
              <w:spacing w:line="320" w:lineRule="exact"/>
              <w:jc w:val="center"/>
              <w:rPr>
                <w:rFonts w:hint="eastAsia" w:ascii="宋体" w:hAnsi="宋体" w:eastAsia="宋体" w:cs="宋体"/>
                <w:color w:val="000000"/>
                <w:sz w:val="24"/>
                <w:szCs w:val="24"/>
              </w:rPr>
            </w:pPr>
          </w:p>
        </w:tc>
        <w:tc>
          <w:tcPr>
            <w:tcW w:w="924" w:type="dxa"/>
            <w:noWrap w:val="0"/>
            <w:vAlign w:val="center"/>
          </w:tcPr>
          <w:p w14:paraId="1AC0A1BA">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46" w:type="dxa"/>
            <w:noWrap w:val="0"/>
            <w:vAlign w:val="center"/>
          </w:tcPr>
          <w:p w14:paraId="31496414">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具备实践项目经验</w:t>
            </w:r>
          </w:p>
        </w:tc>
      </w:tr>
      <w:tr w14:paraId="3E7A60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817" w:type="dxa"/>
            <w:noWrap w:val="0"/>
            <w:vAlign w:val="center"/>
          </w:tcPr>
          <w:p w14:paraId="305B4C78">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3015" w:type="dxa"/>
            <w:noWrap w:val="0"/>
            <w:vAlign w:val="center"/>
          </w:tcPr>
          <w:p w14:paraId="3A47E0E4">
            <w:pPr>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体操</w:t>
            </w:r>
          </w:p>
        </w:tc>
        <w:tc>
          <w:tcPr>
            <w:tcW w:w="1064" w:type="dxa"/>
            <w:noWrap w:val="0"/>
            <w:vAlign w:val="center"/>
          </w:tcPr>
          <w:p w14:paraId="7A6816A9">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25" w:type="dxa"/>
            <w:vMerge w:val="restart"/>
            <w:noWrap w:val="0"/>
            <w:vAlign w:val="center"/>
          </w:tcPr>
          <w:p w14:paraId="06C109BE">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双师型</w:t>
            </w:r>
          </w:p>
          <w:p w14:paraId="7A1C8103">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理实一体化</w:t>
            </w:r>
          </w:p>
        </w:tc>
        <w:tc>
          <w:tcPr>
            <w:tcW w:w="924" w:type="dxa"/>
            <w:noWrap w:val="0"/>
            <w:vAlign w:val="center"/>
          </w:tcPr>
          <w:p w14:paraId="1133346D">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46" w:type="dxa"/>
            <w:vMerge w:val="restart"/>
            <w:noWrap w:val="0"/>
            <w:vAlign w:val="center"/>
          </w:tcPr>
          <w:p w14:paraId="21BCD4F4">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具备实践项目经验</w:t>
            </w:r>
          </w:p>
        </w:tc>
      </w:tr>
      <w:tr w14:paraId="45F2FA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817" w:type="dxa"/>
            <w:noWrap w:val="0"/>
            <w:vAlign w:val="center"/>
          </w:tcPr>
          <w:p w14:paraId="35EB6FDA">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3015" w:type="dxa"/>
            <w:noWrap w:val="0"/>
            <w:vAlign w:val="center"/>
          </w:tcPr>
          <w:p w14:paraId="53D1C81E">
            <w:pPr>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武术</w:t>
            </w:r>
          </w:p>
        </w:tc>
        <w:tc>
          <w:tcPr>
            <w:tcW w:w="1064" w:type="dxa"/>
            <w:noWrap w:val="0"/>
            <w:vAlign w:val="center"/>
          </w:tcPr>
          <w:p w14:paraId="586DC746">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25" w:type="dxa"/>
            <w:vMerge w:val="continue"/>
            <w:noWrap w:val="0"/>
            <w:vAlign w:val="center"/>
          </w:tcPr>
          <w:p w14:paraId="38B93054">
            <w:pPr>
              <w:spacing w:line="320" w:lineRule="exact"/>
              <w:jc w:val="center"/>
              <w:rPr>
                <w:rFonts w:hint="eastAsia" w:ascii="宋体" w:hAnsi="宋体" w:eastAsia="宋体" w:cs="宋体"/>
                <w:color w:val="000000"/>
                <w:sz w:val="24"/>
                <w:szCs w:val="24"/>
              </w:rPr>
            </w:pPr>
          </w:p>
        </w:tc>
        <w:tc>
          <w:tcPr>
            <w:tcW w:w="924" w:type="dxa"/>
            <w:noWrap w:val="0"/>
            <w:vAlign w:val="center"/>
          </w:tcPr>
          <w:p w14:paraId="30CF74DC">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46" w:type="dxa"/>
            <w:vMerge w:val="continue"/>
            <w:noWrap w:val="0"/>
            <w:vAlign w:val="center"/>
          </w:tcPr>
          <w:p w14:paraId="7DC39CC0">
            <w:pPr>
              <w:spacing w:line="320" w:lineRule="exact"/>
              <w:jc w:val="center"/>
              <w:rPr>
                <w:rFonts w:hint="eastAsia" w:ascii="宋体" w:hAnsi="宋体" w:eastAsia="宋体" w:cs="宋体"/>
                <w:color w:val="000000"/>
                <w:sz w:val="24"/>
                <w:szCs w:val="24"/>
              </w:rPr>
            </w:pPr>
          </w:p>
        </w:tc>
      </w:tr>
      <w:tr w14:paraId="4F69C9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817" w:type="dxa"/>
            <w:noWrap w:val="0"/>
            <w:vAlign w:val="center"/>
          </w:tcPr>
          <w:p w14:paraId="702493CC">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3015" w:type="dxa"/>
            <w:noWrap w:val="0"/>
            <w:vAlign w:val="center"/>
          </w:tcPr>
          <w:p w14:paraId="76DB1865">
            <w:pPr>
              <w:pStyle w:val="4"/>
              <w:spacing w:line="320" w:lineRule="exact"/>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田径</w:t>
            </w:r>
          </w:p>
        </w:tc>
        <w:tc>
          <w:tcPr>
            <w:tcW w:w="1064" w:type="dxa"/>
            <w:noWrap w:val="0"/>
            <w:vAlign w:val="center"/>
          </w:tcPr>
          <w:p w14:paraId="3BE9211D">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525" w:type="dxa"/>
            <w:vMerge w:val="continue"/>
            <w:noWrap w:val="0"/>
            <w:vAlign w:val="center"/>
          </w:tcPr>
          <w:p w14:paraId="067AEDB9">
            <w:pPr>
              <w:spacing w:line="320" w:lineRule="exact"/>
              <w:jc w:val="center"/>
              <w:rPr>
                <w:rFonts w:hint="eastAsia" w:ascii="宋体" w:hAnsi="宋体" w:eastAsia="宋体" w:cs="宋体"/>
                <w:color w:val="000000"/>
                <w:sz w:val="24"/>
                <w:szCs w:val="24"/>
              </w:rPr>
            </w:pPr>
          </w:p>
        </w:tc>
        <w:tc>
          <w:tcPr>
            <w:tcW w:w="924" w:type="dxa"/>
            <w:noWrap w:val="0"/>
            <w:vAlign w:val="center"/>
          </w:tcPr>
          <w:p w14:paraId="650DF06B">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46" w:type="dxa"/>
            <w:vMerge w:val="continue"/>
            <w:noWrap w:val="0"/>
            <w:vAlign w:val="center"/>
          </w:tcPr>
          <w:p w14:paraId="580F1D0B">
            <w:pPr>
              <w:spacing w:line="320" w:lineRule="exact"/>
              <w:jc w:val="center"/>
              <w:rPr>
                <w:rFonts w:hint="eastAsia" w:ascii="宋体" w:hAnsi="宋体" w:eastAsia="宋体" w:cs="宋体"/>
                <w:color w:val="000000"/>
                <w:sz w:val="24"/>
                <w:szCs w:val="24"/>
              </w:rPr>
            </w:pPr>
          </w:p>
        </w:tc>
      </w:tr>
      <w:tr w14:paraId="3A9E1A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817" w:type="dxa"/>
            <w:noWrap w:val="0"/>
            <w:vAlign w:val="center"/>
          </w:tcPr>
          <w:p w14:paraId="5061EB25">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3015" w:type="dxa"/>
            <w:noWrap w:val="0"/>
            <w:vAlign w:val="center"/>
          </w:tcPr>
          <w:p w14:paraId="5CD7A6D8">
            <w:pPr>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认证培训 顶岗实习</w:t>
            </w:r>
          </w:p>
        </w:tc>
        <w:tc>
          <w:tcPr>
            <w:tcW w:w="1064" w:type="dxa"/>
            <w:noWrap w:val="0"/>
            <w:vAlign w:val="center"/>
          </w:tcPr>
          <w:p w14:paraId="62CCECD2">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25" w:type="dxa"/>
            <w:vMerge w:val="continue"/>
            <w:noWrap w:val="0"/>
            <w:vAlign w:val="center"/>
          </w:tcPr>
          <w:p w14:paraId="67DFD393">
            <w:pPr>
              <w:spacing w:line="320" w:lineRule="exact"/>
              <w:jc w:val="center"/>
              <w:rPr>
                <w:rFonts w:hint="eastAsia" w:ascii="宋体" w:hAnsi="宋体" w:eastAsia="宋体" w:cs="宋体"/>
                <w:color w:val="000000"/>
                <w:sz w:val="24"/>
                <w:szCs w:val="24"/>
              </w:rPr>
            </w:pPr>
          </w:p>
        </w:tc>
        <w:tc>
          <w:tcPr>
            <w:tcW w:w="924" w:type="dxa"/>
            <w:noWrap w:val="0"/>
            <w:vAlign w:val="center"/>
          </w:tcPr>
          <w:p w14:paraId="151AED84">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46" w:type="dxa"/>
            <w:vMerge w:val="continue"/>
            <w:noWrap w:val="0"/>
            <w:vAlign w:val="center"/>
          </w:tcPr>
          <w:p w14:paraId="706636DF">
            <w:pPr>
              <w:spacing w:line="320" w:lineRule="exact"/>
              <w:jc w:val="center"/>
              <w:rPr>
                <w:rFonts w:hint="eastAsia" w:ascii="宋体" w:hAnsi="宋体" w:eastAsia="宋体" w:cs="宋体"/>
                <w:color w:val="000000"/>
                <w:sz w:val="24"/>
                <w:szCs w:val="24"/>
              </w:rPr>
            </w:pPr>
          </w:p>
        </w:tc>
      </w:tr>
    </w:tbl>
    <w:p w14:paraId="4D5DE618">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（1）本专业的专任教师应具有中等职业学校及以上学校的教师任职资格。</w:t>
      </w:r>
    </w:p>
    <w:p w14:paraId="1AD34F59">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（2）本专业生师比为达到20:1。</w:t>
      </w:r>
    </w:p>
    <w:p w14:paraId="03780E37">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（3）本专业课程中的30%以上授课任务应由经过运动训练专业系统培训、具有中级及以上职称和一定实践经验的专任教师担任。</w:t>
      </w:r>
    </w:p>
    <w:p w14:paraId="395942F9">
      <w:pPr>
        <w:spacing w:line="440" w:lineRule="exact"/>
        <w:ind w:firstLine="480" w:firstLineChars="200"/>
        <w:rPr>
          <w:rFonts w:hint="eastAsia" w:ascii="宋体" w:hAnsi="宋体" w:eastAsia="宋体" w:cs="宋体"/>
          <w:color w:val="FF0000"/>
          <w:sz w:val="24"/>
          <w:szCs w:val="24"/>
        </w:rPr>
      </w:pPr>
      <w:r>
        <w:rPr>
          <w:rFonts w:hint="eastAsia" w:ascii="宋体" w:hAnsi="宋体" w:eastAsia="宋体" w:cs="宋体"/>
          <w:color w:val="000000"/>
          <w:sz w:val="24"/>
          <w:szCs w:val="24"/>
        </w:rPr>
        <w:t>（4）根据专业教学需要，可聘请一定数量、相对稳定的兼职教师。兼职专业教师应具有本科或本科以上学历，中级技术职称，从事运动训练专业实践工作5年以上；兼职教师占专业教师总量比例达到25%。</w:t>
      </w:r>
    </w:p>
    <w:p w14:paraId="711C0C20">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（5）每年至少有一定数量的专业教师进行运动训练专业技术实践。</w:t>
      </w:r>
    </w:p>
    <w:p w14:paraId="5BC9FEE2">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（6）“双师型”教师比例达到80%。</w:t>
      </w:r>
    </w:p>
    <w:p w14:paraId="4923EB1E">
      <w:pPr>
        <w:widowControl/>
        <w:numPr>
          <w:ilvl w:val="0"/>
          <w:numId w:val="0"/>
        </w:numPr>
        <w:spacing w:line="360" w:lineRule="auto"/>
        <w:ind w:firstLine="480"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7</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教学设施</w:t>
      </w:r>
    </w:p>
    <w:p w14:paraId="77A38CE9">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　　</w:t>
      </w:r>
      <w:r>
        <w:rPr>
          <w:rFonts w:hint="eastAsia" w:ascii="宋体" w:hAnsi="宋体" w:eastAsia="宋体" w:cs="宋体"/>
          <w:bCs/>
          <w:color w:val="000000"/>
          <w:sz w:val="24"/>
          <w:szCs w:val="24"/>
        </w:rPr>
        <w:t>本专业应配备校内实训实习室和校外实训基地。</w:t>
      </w:r>
    </w:p>
    <w:p w14:paraId="490CEB16">
      <w:pPr>
        <w:spacing w:line="44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校内实训实习必须具备运动训练综合实训室，主要设施设备及数量见下表。</w:t>
      </w:r>
    </w:p>
    <w:tbl>
      <w:tblPr>
        <w:tblStyle w:val="2"/>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176"/>
        <w:gridCol w:w="3447"/>
        <w:gridCol w:w="2506"/>
      </w:tblGrid>
      <w:tr w14:paraId="2EAF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jc w:val="center"/>
        </w:trPr>
        <w:tc>
          <w:tcPr>
            <w:tcW w:w="798" w:type="dxa"/>
            <w:vMerge w:val="restart"/>
            <w:noWrap w:val="0"/>
            <w:vAlign w:val="center"/>
          </w:tcPr>
          <w:p w14:paraId="3ED138E9">
            <w:pPr>
              <w:widowControl/>
              <w:snapToGrid w:val="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序号</w:t>
            </w:r>
          </w:p>
        </w:tc>
        <w:tc>
          <w:tcPr>
            <w:tcW w:w="2176" w:type="dxa"/>
            <w:vMerge w:val="restart"/>
            <w:noWrap w:val="0"/>
            <w:vAlign w:val="center"/>
          </w:tcPr>
          <w:p w14:paraId="3D489957">
            <w:pPr>
              <w:widowControl/>
              <w:snapToGrid w:val="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实训室名称</w:t>
            </w:r>
          </w:p>
        </w:tc>
        <w:tc>
          <w:tcPr>
            <w:tcW w:w="5953" w:type="dxa"/>
            <w:gridSpan w:val="2"/>
            <w:noWrap w:val="0"/>
            <w:vAlign w:val="center"/>
          </w:tcPr>
          <w:p w14:paraId="047B8837">
            <w:pPr>
              <w:widowControl/>
              <w:snapToGrid w:val="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主要工具和设施设备</w:t>
            </w:r>
          </w:p>
        </w:tc>
      </w:tr>
      <w:tr w14:paraId="2CE0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98" w:type="dxa"/>
            <w:vMerge w:val="continue"/>
            <w:noWrap w:val="0"/>
            <w:vAlign w:val="center"/>
          </w:tcPr>
          <w:p w14:paraId="4A92A187">
            <w:pPr>
              <w:widowControl/>
              <w:snapToGrid w:val="0"/>
              <w:jc w:val="center"/>
              <w:rPr>
                <w:rFonts w:hint="eastAsia" w:ascii="宋体" w:hAnsi="宋体" w:eastAsia="宋体" w:cs="宋体"/>
                <w:b/>
                <w:color w:val="000000"/>
                <w:kern w:val="0"/>
                <w:sz w:val="24"/>
                <w:szCs w:val="24"/>
              </w:rPr>
            </w:pPr>
          </w:p>
        </w:tc>
        <w:tc>
          <w:tcPr>
            <w:tcW w:w="2176" w:type="dxa"/>
            <w:vMerge w:val="continue"/>
            <w:noWrap w:val="0"/>
            <w:vAlign w:val="center"/>
          </w:tcPr>
          <w:p w14:paraId="5764F8DD">
            <w:pPr>
              <w:widowControl/>
              <w:snapToGrid w:val="0"/>
              <w:jc w:val="center"/>
              <w:rPr>
                <w:rFonts w:hint="eastAsia" w:ascii="宋体" w:hAnsi="宋体" w:eastAsia="宋体" w:cs="宋体"/>
                <w:b/>
                <w:color w:val="000000"/>
                <w:kern w:val="0"/>
                <w:sz w:val="24"/>
                <w:szCs w:val="24"/>
              </w:rPr>
            </w:pPr>
          </w:p>
        </w:tc>
        <w:tc>
          <w:tcPr>
            <w:tcW w:w="3447" w:type="dxa"/>
            <w:noWrap w:val="0"/>
            <w:vAlign w:val="center"/>
          </w:tcPr>
          <w:p w14:paraId="35E661FE">
            <w:pPr>
              <w:widowControl/>
              <w:snapToGrid w:val="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名称</w:t>
            </w:r>
          </w:p>
        </w:tc>
        <w:tc>
          <w:tcPr>
            <w:tcW w:w="2506" w:type="dxa"/>
            <w:noWrap w:val="0"/>
            <w:vAlign w:val="center"/>
          </w:tcPr>
          <w:p w14:paraId="786A1BE0">
            <w:pPr>
              <w:widowControl/>
              <w:snapToGrid w:val="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数量（生均台套）</w:t>
            </w:r>
          </w:p>
        </w:tc>
      </w:tr>
      <w:tr w14:paraId="1C32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98" w:type="dxa"/>
            <w:vMerge w:val="restart"/>
            <w:noWrap w:val="0"/>
            <w:vAlign w:val="center"/>
          </w:tcPr>
          <w:p w14:paraId="7C37EC7D">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w:t>
            </w:r>
          </w:p>
        </w:tc>
        <w:tc>
          <w:tcPr>
            <w:tcW w:w="2176" w:type="dxa"/>
            <w:vMerge w:val="restart"/>
            <w:noWrap w:val="0"/>
            <w:vAlign w:val="center"/>
          </w:tcPr>
          <w:p w14:paraId="72D9A818">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素质训练实训室</w:t>
            </w:r>
          </w:p>
        </w:tc>
        <w:tc>
          <w:tcPr>
            <w:tcW w:w="3447" w:type="dxa"/>
            <w:noWrap w:val="0"/>
            <w:vAlign w:val="center"/>
          </w:tcPr>
          <w:p w14:paraId="52CD5C38">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综合训练器械</w:t>
            </w:r>
          </w:p>
        </w:tc>
        <w:tc>
          <w:tcPr>
            <w:tcW w:w="2506" w:type="dxa"/>
            <w:noWrap w:val="0"/>
            <w:vAlign w:val="center"/>
          </w:tcPr>
          <w:p w14:paraId="636B1E18">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1台</w:t>
            </w:r>
          </w:p>
        </w:tc>
      </w:tr>
      <w:tr w14:paraId="1404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8" w:type="dxa"/>
            <w:vMerge w:val="continue"/>
            <w:noWrap w:val="0"/>
            <w:vAlign w:val="center"/>
          </w:tcPr>
          <w:p w14:paraId="5CC47049">
            <w:pPr>
              <w:widowControl/>
              <w:snapToGrid w:val="0"/>
              <w:jc w:val="center"/>
              <w:rPr>
                <w:rFonts w:hint="eastAsia" w:ascii="宋体" w:hAnsi="宋体" w:eastAsia="宋体" w:cs="宋体"/>
                <w:bCs/>
                <w:color w:val="000000"/>
                <w:kern w:val="0"/>
                <w:sz w:val="24"/>
                <w:szCs w:val="24"/>
              </w:rPr>
            </w:pPr>
          </w:p>
        </w:tc>
        <w:tc>
          <w:tcPr>
            <w:tcW w:w="2176" w:type="dxa"/>
            <w:vMerge w:val="continue"/>
            <w:noWrap w:val="0"/>
            <w:vAlign w:val="center"/>
          </w:tcPr>
          <w:p w14:paraId="61A93C45">
            <w:pPr>
              <w:widowControl/>
              <w:snapToGrid w:val="0"/>
              <w:jc w:val="center"/>
              <w:rPr>
                <w:rFonts w:hint="eastAsia" w:ascii="宋体" w:hAnsi="宋体" w:eastAsia="宋体" w:cs="宋体"/>
                <w:bCs/>
                <w:color w:val="000000"/>
                <w:kern w:val="0"/>
                <w:sz w:val="24"/>
                <w:szCs w:val="24"/>
              </w:rPr>
            </w:pPr>
          </w:p>
        </w:tc>
        <w:tc>
          <w:tcPr>
            <w:tcW w:w="3447" w:type="dxa"/>
            <w:noWrap w:val="0"/>
            <w:vAlign w:val="center"/>
          </w:tcPr>
          <w:p w14:paraId="07D32480">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计算机</w:t>
            </w:r>
          </w:p>
        </w:tc>
        <w:tc>
          <w:tcPr>
            <w:tcW w:w="2506" w:type="dxa"/>
            <w:noWrap w:val="0"/>
            <w:vAlign w:val="center"/>
          </w:tcPr>
          <w:p w14:paraId="4A3CF4FE">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1台</w:t>
            </w:r>
          </w:p>
        </w:tc>
      </w:tr>
      <w:tr w14:paraId="356F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98" w:type="dxa"/>
            <w:vMerge w:val="continue"/>
            <w:noWrap w:val="0"/>
            <w:vAlign w:val="center"/>
          </w:tcPr>
          <w:p w14:paraId="7F307430">
            <w:pPr>
              <w:widowControl/>
              <w:snapToGrid w:val="0"/>
              <w:jc w:val="center"/>
              <w:rPr>
                <w:rFonts w:hint="eastAsia" w:ascii="宋体" w:hAnsi="宋体" w:eastAsia="宋体" w:cs="宋体"/>
                <w:bCs/>
                <w:color w:val="000000"/>
                <w:kern w:val="0"/>
                <w:sz w:val="24"/>
                <w:szCs w:val="24"/>
              </w:rPr>
            </w:pPr>
          </w:p>
        </w:tc>
        <w:tc>
          <w:tcPr>
            <w:tcW w:w="2176" w:type="dxa"/>
            <w:vMerge w:val="continue"/>
            <w:noWrap w:val="0"/>
            <w:vAlign w:val="center"/>
          </w:tcPr>
          <w:p w14:paraId="0149FB81">
            <w:pPr>
              <w:widowControl/>
              <w:snapToGrid w:val="0"/>
              <w:jc w:val="center"/>
              <w:rPr>
                <w:rFonts w:hint="eastAsia" w:ascii="宋体" w:hAnsi="宋体" w:eastAsia="宋体" w:cs="宋体"/>
                <w:bCs/>
                <w:color w:val="000000"/>
                <w:kern w:val="0"/>
                <w:sz w:val="24"/>
                <w:szCs w:val="24"/>
              </w:rPr>
            </w:pPr>
          </w:p>
        </w:tc>
        <w:tc>
          <w:tcPr>
            <w:tcW w:w="3447" w:type="dxa"/>
            <w:noWrap w:val="0"/>
            <w:vAlign w:val="center"/>
          </w:tcPr>
          <w:p w14:paraId="1283C576">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仰卧起坐板</w:t>
            </w:r>
          </w:p>
        </w:tc>
        <w:tc>
          <w:tcPr>
            <w:tcW w:w="2506" w:type="dxa"/>
            <w:noWrap w:val="0"/>
            <w:vAlign w:val="center"/>
          </w:tcPr>
          <w:p w14:paraId="5ED74A0D">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5块</w:t>
            </w:r>
          </w:p>
        </w:tc>
      </w:tr>
      <w:tr w14:paraId="023B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98" w:type="dxa"/>
            <w:vMerge w:val="continue"/>
            <w:noWrap w:val="0"/>
            <w:vAlign w:val="center"/>
          </w:tcPr>
          <w:p w14:paraId="3DB1CFFE">
            <w:pPr>
              <w:widowControl/>
              <w:snapToGrid w:val="0"/>
              <w:jc w:val="center"/>
              <w:rPr>
                <w:rFonts w:hint="eastAsia" w:ascii="宋体" w:hAnsi="宋体" w:eastAsia="宋体" w:cs="宋体"/>
                <w:bCs/>
                <w:color w:val="000000"/>
                <w:kern w:val="0"/>
                <w:sz w:val="24"/>
                <w:szCs w:val="24"/>
              </w:rPr>
            </w:pPr>
          </w:p>
        </w:tc>
        <w:tc>
          <w:tcPr>
            <w:tcW w:w="2176" w:type="dxa"/>
            <w:vMerge w:val="continue"/>
            <w:noWrap w:val="0"/>
            <w:vAlign w:val="center"/>
          </w:tcPr>
          <w:p w14:paraId="2E350020">
            <w:pPr>
              <w:widowControl/>
              <w:snapToGrid w:val="0"/>
              <w:jc w:val="center"/>
              <w:rPr>
                <w:rFonts w:hint="eastAsia" w:ascii="宋体" w:hAnsi="宋体" w:eastAsia="宋体" w:cs="宋体"/>
                <w:bCs/>
                <w:color w:val="000000"/>
                <w:kern w:val="0"/>
                <w:sz w:val="24"/>
                <w:szCs w:val="24"/>
              </w:rPr>
            </w:pPr>
          </w:p>
        </w:tc>
        <w:tc>
          <w:tcPr>
            <w:tcW w:w="3447" w:type="dxa"/>
            <w:noWrap w:val="0"/>
            <w:vAlign w:val="center"/>
          </w:tcPr>
          <w:p w14:paraId="310F15BB">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体操垫</w:t>
            </w:r>
          </w:p>
        </w:tc>
        <w:tc>
          <w:tcPr>
            <w:tcW w:w="2506" w:type="dxa"/>
            <w:noWrap w:val="0"/>
            <w:vAlign w:val="center"/>
          </w:tcPr>
          <w:p w14:paraId="0E3D8CAD">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3块</w:t>
            </w:r>
          </w:p>
        </w:tc>
      </w:tr>
      <w:tr w14:paraId="5B3B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8" w:type="dxa"/>
            <w:vMerge w:val="restart"/>
            <w:noWrap w:val="0"/>
            <w:vAlign w:val="center"/>
          </w:tcPr>
          <w:p w14:paraId="72486AED">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w:t>
            </w:r>
          </w:p>
        </w:tc>
        <w:tc>
          <w:tcPr>
            <w:tcW w:w="2176" w:type="dxa"/>
            <w:vMerge w:val="restart"/>
            <w:noWrap w:val="0"/>
            <w:vAlign w:val="center"/>
          </w:tcPr>
          <w:p w14:paraId="0A2102DF">
            <w:pPr>
              <w:widowControl/>
              <w:snapToGrid w:val="0"/>
              <w:rPr>
                <w:rFonts w:hint="eastAsia" w:ascii="宋体" w:hAnsi="宋体" w:eastAsia="宋体" w:cs="宋体"/>
                <w:bCs/>
                <w:color w:val="000000"/>
                <w:kern w:val="0"/>
                <w:sz w:val="24"/>
                <w:szCs w:val="24"/>
              </w:rPr>
            </w:pPr>
          </w:p>
          <w:p w14:paraId="1E5C1712">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体操实训室</w:t>
            </w:r>
          </w:p>
        </w:tc>
        <w:tc>
          <w:tcPr>
            <w:tcW w:w="3447" w:type="dxa"/>
            <w:noWrap w:val="0"/>
            <w:vAlign w:val="center"/>
          </w:tcPr>
          <w:p w14:paraId="6FBC02AD">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计算机</w:t>
            </w:r>
          </w:p>
        </w:tc>
        <w:tc>
          <w:tcPr>
            <w:tcW w:w="2506" w:type="dxa"/>
            <w:noWrap w:val="0"/>
            <w:vAlign w:val="center"/>
          </w:tcPr>
          <w:p w14:paraId="3CBBC8CF">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1台</w:t>
            </w:r>
          </w:p>
        </w:tc>
      </w:tr>
      <w:tr w14:paraId="6A63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8" w:type="dxa"/>
            <w:vMerge w:val="continue"/>
            <w:noWrap w:val="0"/>
            <w:vAlign w:val="center"/>
          </w:tcPr>
          <w:p w14:paraId="26FD4D84">
            <w:pPr>
              <w:widowControl/>
              <w:snapToGrid w:val="0"/>
              <w:jc w:val="center"/>
              <w:rPr>
                <w:rFonts w:hint="eastAsia" w:ascii="宋体" w:hAnsi="宋体" w:eastAsia="宋体" w:cs="宋体"/>
                <w:bCs/>
                <w:color w:val="000000"/>
                <w:kern w:val="0"/>
                <w:sz w:val="24"/>
                <w:szCs w:val="24"/>
              </w:rPr>
            </w:pPr>
          </w:p>
        </w:tc>
        <w:tc>
          <w:tcPr>
            <w:tcW w:w="2176" w:type="dxa"/>
            <w:vMerge w:val="continue"/>
            <w:noWrap w:val="0"/>
            <w:vAlign w:val="center"/>
          </w:tcPr>
          <w:p w14:paraId="731376EA">
            <w:pPr>
              <w:widowControl/>
              <w:snapToGrid w:val="0"/>
              <w:jc w:val="center"/>
              <w:rPr>
                <w:rFonts w:hint="eastAsia" w:ascii="宋体" w:hAnsi="宋体" w:eastAsia="宋体" w:cs="宋体"/>
                <w:bCs/>
                <w:color w:val="000000"/>
                <w:kern w:val="0"/>
                <w:sz w:val="24"/>
                <w:szCs w:val="24"/>
              </w:rPr>
            </w:pPr>
          </w:p>
        </w:tc>
        <w:tc>
          <w:tcPr>
            <w:tcW w:w="3447" w:type="dxa"/>
            <w:noWrap w:val="0"/>
            <w:vAlign w:val="center"/>
          </w:tcPr>
          <w:p w14:paraId="3BDDDC5C">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音响</w:t>
            </w:r>
          </w:p>
        </w:tc>
        <w:tc>
          <w:tcPr>
            <w:tcW w:w="2506" w:type="dxa"/>
            <w:noWrap w:val="0"/>
            <w:vAlign w:val="center"/>
          </w:tcPr>
          <w:p w14:paraId="1E35BDDA">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1台</w:t>
            </w:r>
          </w:p>
        </w:tc>
      </w:tr>
      <w:tr w14:paraId="6620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98" w:type="dxa"/>
            <w:vMerge w:val="continue"/>
            <w:noWrap w:val="0"/>
            <w:vAlign w:val="center"/>
          </w:tcPr>
          <w:p w14:paraId="37FF2056">
            <w:pPr>
              <w:widowControl/>
              <w:snapToGrid w:val="0"/>
              <w:jc w:val="center"/>
              <w:rPr>
                <w:rFonts w:hint="eastAsia" w:ascii="宋体" w:hAnsi="宋体" w:eastAsia="宋体" w:cs="宋体"/>
                <w:bCs/>
                <w:color w:val="000000"/>
                <w:kern w:val="0"/>
                <w:sz w:val="24"/>
                <w:szCs w:val="24"/>
              </w:rPr>
            </w:pPr>
          </w:p>
        </w:tc>
        <w:tc>
          <w:tcPr>
            <w:tcW w:w="2176" w:type="dxa"/>
            <w:vMerge w:val="continue"/>
            <w:noWrap w:val="0"/>
            <w:vAlign w:val="center"/>
          </w:tcPr>
          <w:p w14:paraId="675B0ABC">
            <w:pPr>
              <w:widowControl/>
              <w:snapToGrid w:val="0"/>
              <w:jc w:val="center"/>
              <w:rPr>
                <w:rFonts w:hint="eastAsia" w:ascii="宋体" w:hAnsi="宋体" w:eastAsia="宋体" w:cs="宋体"/>
                <w:bCs/>
                <w:color w:val="000000"/>
                <w:kern w:val="0"/>
                <w:sz w:val="24"/>
                <w:szCs w:val="24"/>
              </w:rPr>
            </w:pPr>
          </w:p>
        </w:tc>
        <w:tc>
          <w:tcPr>
            <w:tcW w:w="3447" w:type="dxa"/>
            <w:noWrap w:val="0"/>
            <w:vAlign w:val="center"/>
          </w:tcPr>
          <w:p w14:paraId="4847AC11">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卧推杠铃架</w:t>
            </w:r>
          </w:p>
        </w:tc>
        <w:tc>
          <w:tcPr>
            <w:tcW w:w="2506" w:type="dxa"/>
            <w:noWrap w:val="0"/>
            <w:vAlign w:val="center"/>
          </w:tcPr>
          <w:p w14:paraId="70957745">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1台</w:t>
            </w:r>
          </w:p>
        </w:tc>
      </w:tr>
      <w:tr w14:paraId="3CF0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8" w:type="dxa"/>
            <w:vMerge w:val="continue"/>
            <w:noWrap w:val="0"/>
            <w:vAlign w:val="center"/>
          </w:tcPr>
          <w:p w14:paraId="1158989C">
            <w:pPr>
              <w:widowControl/>
              <w:snapToGrid w:val="0"/>
              <w:jc w:val="center"/>
              <w:rPr>
                <w:rFonts w:hint="eastAsia" w:ascii="宋体" w:hAnsi="宋体" w:eastAsia="宋体" w:cs="宋体"/>
                <w:bCs/>
                <w:color w:val="000000"/>
                <w:kern w:val="0"/>
                <w:sz w:val="24"/>
                <w:szCs w:val="24"/>
              </w:rPr>
            </w:pPr>
          </w:p>
        </w:tc>
        <w:tc>
          <w:tcPr>
            <w:tcW w:w="2176" w:type="dxa"/>
            <w:vMerge w:val="continue"/>
            <w:noWrap w:val="0"/>
            <w:vAlign w:val="center"/>
          </w:tcPr>
          <w:p w14:paraId="08710E1F">
            <w:pPr>
              <w:widowControl/>
              <w:snapToGrid w:val="0"/>
              <w:jc w:val="center"/>
              <w:rPr>
                <w:rFonts w:hint="eastAsia" w:ascii="宋体" w:hAnsi="宋体" w:eastAsia="宋体" w:cs="宋体"/>
                <w:bCs/>
                <w:color w:val="000000"/>
                <w:kern w:val="0"/>
                <w:sz w:val="24"/>
                <w:szCs w:val="24"/>
              </w:rPr>
            </w:pPr>
          </w:p>
        </w:tc>
        <w:tc>
          <w:tcPr>
            <w:tcW w:w="3447" w:type="dxa"/>
            <w:noWrap w:val="0"/>
            <w:vAlign w:val="center"/>
          </w:tcPr>
          <w:p w14:paraId="374D3B56">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哑铃</w:t>
            </w:r>
          </w:p>
        </w:tc>
        <w:tc>
          <w:tcPr>
            <w:tcW w:w="2506" w:type="dxa"/>
            <w:noWrap w:val="0"/>
            <w:vAlign w:val="center"/>
          </w:tcPr>
          <w:p w14:paraId="09B829B7">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20个</w:t>
            </w:r>
          </w:p>
        </w:tc>
      </w:tr>
      <w:tr w14:paraId="2554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98" w:type="dxa"/>
            <w:vMerge w:val="continue"/>
            <w:noWrap w:val="0"/>
            <w:vAlign w:val="center"/>
          </w:tcPr>
          <w:p w14:paraId="602DFF65">
            <w:pPr>
              <w:widowControl/>
              <w:snapToGrid w:val="0"/>
              <w:jc w:val="center"/>
              <w:rPr>
                <w:rFonts w:hint="eastAsia" w:ascii="宋体" w:hAnsi="宋体" w:eastAsia="宋体" w:cs="宋体"/>
                <w:bCs/>
                <w:color w:val="000000"/>
                <w:kern w:val="0"/>
                <w:sz w:val="24"/>
                <w:szCs w:val="24"/>
              </w:rPr>
            </w:pPr>
          </w:p>
        </w:tc>
        <w:tc>
          <w:tcPr>
            <w:tcW w:w="2176" w:type="dxa"/>
            <w:vMerge w:val="continue"/>
            <w:noWrap w:val="0"/>
            <w:vAlign w:val="center"/>
          </w:tcPr>
          <w:p w14:paraId="1C4A2863">
            <w:pPr>
              <w:widowControl/>
              <w:snapToGrid w:val="0"/>
              <w:jc w:val="center"/>
              <w:rPr>
                <w:rFonts w:hint="eastAsia" w:ascii="宋体" w:hAnsi="宋体" w:eastAsia="宋体" w:cs="宋体"/>
                <w:bCs/>
                <w:color w:val="000000"/>
                <w:kern w:val="0"/>
                <w:sz w:val="24"/>
                <w:szCs w:val="24"/>
              </w:rPr>
            </w:pPr>
          </w:p>
        </w:tc>
        <w:tc>
          <w:tcPr>
            <w:tcW w:w="3447" w:type="dxa"/>
            <w:noWrap w:val="0"/>
            <w:vAlign w:val="center"/>
          </w:tcPr>
          <w:p w14:paraId="6F212ACA">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弹力绳</w:t>
            </w:r>
          </w:p>
        </w:tc>
        <w:tc>
          <w:tcPr>
            <w:tcW w:w="2506" w:type="dxa"/>
            <w:noWrap w:val="0"/>
            <w:vAlign w:val="center"/>
          </w:tcPr>
          <w:p w14:paraId="01FD8448">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18根</w:t>
            </w:r>
          </w:p>
        </w:tc>
      </w:tr>
      <w:tr w14:paraId="2039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8" w:type="dxa"/>
            <w:vMerge w:val="continue"/>
            <w:noWrap w:val="0"/>
            <w:vAlign w:val="center"/>
          </w:tcPr>
          <w:p w14:paraId="27381BC4">
            <w:pPr>
              <w:widowControl/>
              <w:snapToGrid w:val="0"/>
              <w:jc w:val="center"/>
              <w:rPr>
                <w:rFonts w:hint="eastAsia" w:ascii="宋体" w:hAnsi="宋体" w:eastAsia="宋体" w:cs="宋体"/>
                <w:bCs/>
                <w:color w:val="000000"/>
                <w:kern w:val="0"/>
                <w:sz w:val="24"/>
                <w:szCs w:val="24"/>
              </w:rPr>
            </w:pPr>
          </w:p>
        </w:tc>
        <w:tc>
          <w:tcPr>
            <w:tcW w:w="2176" w:type="dxa"/>
            <w:vMerge w:val="continue"/>
            <w:noWrap w:val="0"/>
            <w:vAlign w:val="center"/>
          </w:tcPr>
          <w:p w14:paraId="7369E052">
            <w:pPr>
              <w:widowControl/>
              <w:snapToGrid w:val="0"/>
              <w:jc w:val="center"/>
              <w:rPr>
                <w:rFonts w:hint="eastAsia" w:ascii="宋体" w:hAnsi="宋体" w:eastAsia="宋体" w:cs="宋体"/>
                <w:bCs/>
                <w:color w:val="000000"/>
                <w:kern w:val="0"/>
                <w:sz w:val="24"/>
                <w:szCs w:val="24"/>
              </w:rPr>
            </w:pPr>
          </w:p>
        </w:tc>
        <w:tc>
          <w:tcPr>
            <w:tcW w:w="3447" w:type="dxa"/>
            <w:noWrap w:val="0"/>
            <w:vAlign w:val="center"/>
          </w:tcPr>
          <w:p w14:paraId="68E99A40">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跳绳</w:t>
            </w:r>
          </w:p>
        </w:tc>
        <w:tc>
          <w:tcPr>
            <w:tcW w:w="2506" w:type="dxa"/>
            <w:noWrap w:val="0"/>
            <w:vAlign w:val="center"/>
          </w:tcPr>
          <w:p w14:paraId="04BD12FB">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30根</w:t>
            </w:r>
          </w:p>
        </w:tc>
      </w:tr>
      <w:tr w14:paraId="55DD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98" w:type="dxa"/>
            <w:vMerge w:val="continue"/>
            <w:noWrap w:val="0"/>
            <w:vAlign w:val="center"/>
          </w:tcPr>
          <w:p w14:paraId="3AA59C4A">
            <w:pPr>
              <w:widowControl/>
              <w:snapToGrid w:val="0"/>
              <w:jc w:val="center"/>
              <w:rPr>
                <w:rFonts w:hint="eastAsia" w:ascii="宋体" w:hAnsi="宋体" w:eastAsia="宋体" w:cs="宋体"/>
                <w:bCs/>
                <w:color w:val="000000"/>
                <w:kern w:val="0"/>
                <w:sz w:val="24"/>
                <w:szCs w:val="24"/>
              </w:rPr>
            </w:pPr>
          </w:p>
        </w:tc>
        <w:tc>
          <w:tcPr>
            <w:tcW w:w="2176" w:type="dxa"/>
            <w:vMerge w:val="continue"/>
            <w:noWrap w:val="0"/>
            <w:vAlign w:val="center"/>
          </w:tcPr>
          <w:p w14:paraId="731E15C6">
            <w:pPr>
              <w:widowControl/>
              <w:snapToGrid w:val="0"/>
              <w:jc w:val="center"/>
              <w:rPr>
                <w:rFonts w:hint="eastAsia" w:ascii="宋体" w:hAnsi="宋体" w:eastAsia="宋体" w:cs="宋体"/>
                <w:bCs/>
                <w:color w:val="000000"/>
                <w:kern w:val="0"/>
                <w:sz w:val="24"/>
                <w:szCs w:val="24"/>
              </w:rPr>
            </w:pPr>
          </w:p>
        </w:tc>
        <w:tc>
          <w:tcPr>
            <w:tcW w:w="3447" w:type="dxa"/>
            <w:noWrap w:val="0"/>
            <w:vAlign w:val="center"/>
          </w:tcPr>
          <w:p w14:paraId="12030F91">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立定跳远垫</w:t>
            </w:r>
          </w:p>
        </w:tc>
        <w:tc>
          <w:tcPr>
            <w:tcW w:w="2506" w:type="dxa"/>
            <w:noWrap w:val="0"/>
            <w:vAlign w:val="center"/>
          </w:tcPr>
          <w:p w14:paraId="3F2D2248">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2台</w:t>
            </w:r>
          </w:p>
        </w:tc>
      </w:tr>
      <w:tr w14:paraId="20F8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98" w:type="dxa"/>
            <w:vMerge w:val="continue"/>
            <w:noWrap w:val="0"/>
            <w:vAlign w:val="center"/>
          </w:tcPr>
          <w:p w14:paraId="635606F9">
            <w:pPr>
              <w:widowControl/>
              <w:snapToGrid w:val="0"/>
              <w:jc w:val="center"/>
              <w:rPr>
                <w:rFonts w:hint="eastAsia" w:ascii="宋体" w:hAnsi="宋体" w:eastAsia="宋体" w:cs="宋体"/>
                <w:bCs/>
                <w:color w:val="000000"/>
                <w:kern w:val="0"/>
                <w:sz w:val="24"/>
                <w:szCs w:val="24"/>
              </w:rPr>
            </w:pPr>
          </w:p>
        </w:tc>
        <w:tc>
          <w:tcPr>
            <w:tcW w:w="2176" w:type="dxa"/>
            <w:vMerge w:val="continue"/>
            <w:noWrap w:val="0"/>
            <w:vAlign w:val="center"/>
          </w:tcPr>
          <w:p w14:paraId="5655991B">
            <w:pPr>
              <w:widowControl/>
              <w:snapToGrid w:val="0"/>
              <w:jc w:val="center"/>
              <w:rPr>
                <w:rFonts w:hint="eastAsia" w:ascii="宋体" w:hAnsi="宋体" w:eastAsia="宋体" w:cs="宋体"/>
                <w:bCs/>
                <w:color w:val="000000"/>
                <w:kern w:val="0"/>
                <w:sz w:val="24"/>
                <w:szCs w:val="24"/>
              </w:rPr>
            </w:pPr>
          </w:p>
        </w:tc>
        <w:tc>
          <w:tcPr>
            <w:tcW w:w="3447" w:type="dxa"/>
            <w:noWrap w:val="0"/>
            <w:vAlign w:val="center"/>
          </w:tcPr>
          <w:p w14:paraId="5B817C4A">
            <w:pPr>
              <w:snapToGrid w:val="0"/>
              <w:jc w:val="center"/>
              <w:rPr>
                <w:rFonts w:hint="eastAsia" w:ascii="宋体" w:hAnsi="宋体" w:eastAsia="宋体" w:cs="宋体"/>
                <w:sz w:val="24"/>
                <w:szCs w:val="24"/>
              </w:rPr>
            </w:pPr>
            <w:r>
              <w:rPr>
                <w:rFonts w:hint="eastAsia" w:ascii="宋体" w:hAnsi="宋体" w:eastAsia="宋体" w:cs="宋体"/>
                <w:bCs/>
                <w:color w:val="000000"/>
                <w:kern w:val="0"/>
                <w:sz w:val="24"/>
                <w:szCs w:val="24"/>
              </w:rPr>
              <w:t>仰卧起坐板</w:t>
            </w:r>
          </w:p>
        </w:tc>
        <w:tc>
          <w:tcPr>
            <w:tcW w:w="2506" w:type="dxa"/>
            <w:noWrap w:val="0"/>
            <w:vAlign w:val="center"/>
          </w:tcPr>
          <w:p w14:paraId="64327F9C">
            <w:pPr>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1块</w:t>
            </w:r>
          </w:p>
        </w:tc>
      </w:tr>
      <w:tr w14:paraId="6349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restart"/>
            <w:noWrap w:val="0"/>
            <w:vAlign w:val="center"/>
          </w:tcPr>
          <w:p w14:paraId="31700B0B">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3</w:t>
            </w:r>
          </w:p>
        </w:tc>
        <w:tc>
          <w:tcPr>
            <w:tcW w:w="2176" w:type="dxa"/>
            <w:vMerge w:val="restart"/>
            <w:noWrap w:val="0"/>
            <w:vAlign w:val="center"/>
          </w:tcPr>
          <w:p w14:paraId="20978AEE">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乒乓球实训室</w:t>
            </w:r>
          </w:p>
        </w:tc>
        <w:tc>
          <w:tcPr>
            <w:tcW w:w="3447" w:type="dxa"/>
            <w:noWrap w:val="0"/>
            <w:vAlign w:val="center"/>
          </w:tcPr>
          <w:p w14:paraId="43039EE9">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乒乓球台</w:t>
            </w:r>
          </w:p>
        </w:tc>
        <w:tc>
          <w:tcPr>
            <w:tcW w:w="2506" w:type="dxa"/>
            <w:noWrap w:val="0"/>
            <w:vAlign w:val="center"/>
          </w:tcPr>
          <w:p w14:paraId="06FF27DE">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16个</w:t>
            </w:r>
          </w:p>
        </w:tc>
      </w:tr>
      <w:tr w14:paraId="1629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continue"/>
            <w:noWrap w:val="0"/>
            <w:vAlign w:val="center"/>
          </w:tcPr>
          <w:p w14:paraId="553A16B5">
            <w:pPr>
              <w:widowControl/>
              <w:snapToGrid w:val="0"/>
              <w:jc w:val="center"/>
              <w:rPr>
                <w:rFonts w:hint="eastAsia" w:ascii="宋体" w:hAnsi="宋体" w:eastAsia="宋体" w:cs="宋体"/>
                <w:bCs/>
                <w:color w:val="000000"/>
                <w:kern w:val="0"/>
                <w:sz w:val="24"/>
                <w:szCs w:val="24"/>
              </w:rPr>
            </w:pPr>
          </w:p>
        </w:tc>
        <w:tc>
          <w:tcPr>
            <w:tcW w:w="2176" w:type="dxa"/>
            <w:vMerge w:val="continue"/>
            <w:noWrap w:val="0"/>
            <w:vAlign w:val="center"/>
          </w:tcPr>
          <w:p w14:paraId="54A3DAE7">
            <w:pPr>
              <w:widowControl/>
              <w:snapToGrid w:val="0"/>
              <w:jc w:val="center"/>
              <w:rPr>
                <w:rFonts w:hint="eastAsia" w:ascii="宋体" w:hAnsi="宋体" w:eastAsia="宋体" w:cs="宋体"/>
                <w:bCs/>
                <w:color w:val="000000"/>
                <w:kern w:val="0"/>
                <w:sz w:val="24"/>
                <w:szCs w:val="24"/>
              </w:rPr>
            </w:pPr>
          </w:p>
        </w:tc>
        <w:tc>
          <w:tcPr>
            <w:tcW w:w="3447" w:type="dxa"/>
            <w:noWrap w:val="0"/>
            <w:vAlign w:val="center"/>
          </w:tcPr>
          <w:p w14:paraId="0BEE651C">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乒乓球拍</w:t>
            </w:r>
          </w:p>
        </w:tc>
        <w:tc>
          <w:tcPr>
            <w:tcW w:w="2506" w:type="dxa"/>
            <w:noWrap w:val="0"/>
            <w:vAlign w:val="center"/>
          </w:tcPr>
          <w:p w14:paraId="5DD52324">
            <w:pPr>
              <w:widowControl/>
              <w:snapToGrid w:val="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50副</w:t>
            </w:r>
          </w:p>
        </w:tc>
      </w:tr>
    </w:tbl>
    <w:p w14:paraId="119EF386">
      <w:pPr>
        <w:spacing w:line="440" w:lineRule="exact"/>
        <w:ind w:firstLine="482" w:firstLineChars="200"/>
        <w:rPr>
          <w:rFonts w:hint="eastAsia" w:ascii="宋体" w:hAnsi="宋体" w:eastAsia="宋体" w:cs="宋体"/>
          <w:b/>
          <w:bCs/>
          <w:color w:val="000000"/>
          <w:sz w:val="24"/>
          <w:szCs w:val="24"/>
        </w:rPr>
      </w:pPr>
      <w:r>
        <w:rPr>
          <w:rFonts w:hint="eastAsia" w:ascii="宋体" w:hAnsi="宋体" w:eastAsia="宋体" w:cs="宋体"/>
          <w:b/>
          <w:color w:val="000000"/>
          <w:sz w:val="24"/>
          <w:szCs w:val="24"/>
        </w:rPr>
        <w:t>说明：主要设备装备按30人的标准班配置</w:t>
      </w:r>
    </w:p>
    <w:p w14:paraId="18B9AF14">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bCs/>
          <w:color w:val="000000"/>
          <w:sz w:val="24"/>
          <w:szCs w:val="24"/>
        </w:rPr>
        <w:t>校外实训基地</w:t>
      </w:r>
      <w:r>
        <w:rPr>
          <w:rFonts w:hint="eastAsia" w:ascii="宋体" w:hAnsi="宋体" w:eastAsia="宋体" w:cs="宋体"/>
          <w:color w:val="000000"/>
          <w:sz w:val="24"/>
          <w:szCs w:val="24"/>
        </w:rPr>
        <w:t>有相对固定的实训基地、实习单位和实施产教结合的场所，能完成教学计划所规定的所有实训、实习项目，</w:t>
      </w:r>
      <w:r>
        <w:rPr>
          <w:rFonts w:hint="eastAsia" w:ascii="宋体" w:hAnsi="宋体" w:eastAsia="宋体" w:cs="宋体"/>
          <w:bCs/>
          <w:color w:val="000000"/>
          <w:sz w:val="24"/>
          <w:szCs w:val="24"/>
        </w:rPr>
        <w:t>能够提供学生相关岗位实习实训、具有一定规模，</w:t>
      </w:r>
      <w:r>
        <w:rPr>
          <w:rFonts w:hint="eastAsia" w:ascii="宋体" w:hAnsi="宋体" w:eastAsia="宋体" w:cs="宋体"/>
          <w:color w:val="000000"/>
          <w:sz w:val="24"/>
          <w:szCs w:val="24"/>
        </w:rPr>
        <w:t>能满足结合专业教学开展技术开发、推广和社会服务的需要。</w:t>
      </w:r>
    </w:p>
    <w:p w14:paraId="7955EFBA">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bCs/>
          <w:color w:val="000000"/>
          <w:sz w:val="24"/>
          <w:szCs w:val="24"/>
        </w:rPr>
        <w:t>选择优质企业开展校企业合作，建立校外实训基地，保障短期实践项目教学、顶岗实习等教学活动的实施，提供教师企业挂职锻炼岗位，实现教师轮岗实践，提升教师“双师素质”。</w:t>
      </w:r>
    </w:p>
    <w:p w14:paraId="2E2EEB50">
      <w:pPr>
        <w:widowControl/>
        <w:numPr>
          <w:ilvl w:val="0"/>
          <w:numId w:val="2"/>
        </w:numPr>
        <w:spacing w:line="36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教学资源</w:t>
      </w:r>
    </w:p>
    <w:p w14:paraId="09651632">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校根据本校实际，尽可能地按照标准要求配备相关资源，以确保教学计划的实施，制定教材选用及教材编写有关规定，以利于教师编选合适的教材。鼓励教师针对学生情况编选合适教材，以利于学生学习。选用教材时，要结合地区需要，选择符合学生认知规律和课程设置要求，教学方法灵活，突出“实用”、“够用”理实一体化的教材。</w:t>
      </w:r>
    </w:p>
    <w:p w14:paraId="35C2D605">
      <w:pPr>
        <w:widowControl/>
        <w:numPr>
          <w:ilvl w:val="0"/>
          <w:numId w:val="2"/>
        </w:numPr>
        <w:spacing w:line="36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教学方法</w:t>
      </w:r>
    </w:p>
    <w:p w14:paraId="1A92B301">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教师依据专业培养目标、课程教学要求、学生能力与教学资源，采用适当的教学方法，以达成教学的预期目标。教师应于每学期开学之前拟妥授课计划，从兴趣入手，以学生为主体，依据教学内容，进行教学活动设计。倡导采用模块化教学、理实一体化教学、案例教学、项目教学、情境教学、模拟教学等，在做中学，在做中教。</w:t>
      </w:r>
    </w:p>
    <w:p w14:paraId="1795F558">
      <w:pPr>
        <w:widowControl/>
        <w:numPr>
          <w:ilvl w:val="0"/>
          <w:numId w:val="2"/>
        </w:numPr>
        <w:spacing w:line="36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学习评价</w:t>
      </w:r>
    </w:p>
    <w:p w14:paraId="34F8B293">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改变学生评价机制，促进学生全面发展。</w:t>
      </w:r>
    </w:p>
    <w:p w14:paraId="55399695">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1．对学生情感领域的评价。</w:t>
      </w:r>
    </w:p>
    <w:p w14:paraId="23EB9347">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2．对学生知识与技能的评价。</w:t>
      </w:r>
    </w:p>
    <w:p w14:paraId="05BA56AF">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（1）对学科知识的评价。</w:t>
      </w:r>
    </w:p>
    <w:p w14:paraId="4D7B7C8E">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主要从实践技术评价和理论知识评价两方面来评价学生对知识的掌握情况。</w:t>
      </w:r>
    </w:p>
    <w:p w14:paraId="4101D016">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（2）对学科技能的评价。</w:t>
      </w:r>
    </w:p>
    <w:p w14:paraId="2B78DD17">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主要以开放性测试（即实践测评）为主。</w:t>
      </w:r>
    </w:p>
    <w:p w14:paraId="5649C2C9">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对学生学习过程与方法的评价。</w:t>
      </w:r>
    </w:p>
    <w:p w14:paraId="0326457C">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多种评价方式的选择，可以充分发挥不同评价方式的优势，同时还兼顾了学生的差异。</w:t>
      </w:r>
    </w:p>
    <w:p w14:paraId="0CA48FC1">
      <w:pPr>
        <w:widowControl/>
        <w:numPr>
          <w:ilvl w:val="0"/>
          <w:numId w:val="2"/>
        </w:numPr>
        <w:spacing w:line="36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质量管理</w:t>
      </w:r>
    </w:p>
    <w:p w14:paraId="3C85BBFE">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1．应针对学生实际职业能力的培养来进行教学，通过工作任务的仿真或全真运作，提高学生的学习兴趣，掌握各种运动技术能力和应用能力。</w:t>
      </w:r>
    </w:p>
    <w:p w14:paraId="02533318">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2．应以学生为本，注重 “教”与“学”的互动。通过选用典型活动项目，由教师提出要求或示范，组织学生进行活动，让学生在活动中树立责任意识，增强团队的合作精神，掌握本课程的职业能力。</w:t>
      </w:r>
    </w:p>
    <w:p w14:paraId="59582852">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建议教师应结合就业岗位，突出专业技能培养目标，充分利用实习基地、教学案例等多种手段，使学生尽可能了解实际业务，使得理论和实际结合更加密切，提高动作技能，培养学生分析问题和解决问题的能力，提升学生的岗位职业能力。注意各项技能训练活动的设计应具有实际性、可操作性。</w:t>
      </w:r>
    </w:p>
    <w:p w14:paraId="4DC8E016">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4．教师必须重视实践，更新观念，走产学研相结合的道路，探索中国特色职业教育的新模式，为学生提供自主发展的时间和空间，积极引导学生提升职业素养，努力提高学生的创新能力。</w:t>
      </w:r>
    </w:p>
    <w:p w14:paraId="6A501749">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5．建立能激励学生学习兴趣和自主学习能力发展的评价体系。该评价体系由形成性评价和终结性评价构成。在教学过程中应以形成性评价为主，注重培养和激发学生学习的积极性和自信心。</w:t>
      </w:r>
    </w:p>
    <w:p w14:paraId="1E65BD7D">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建议教师把现代教育技术的理念应用到教学中去，把信息技术与课堂教学有效的进行整合，通过运用案例教学、情景教学、模块教学法、任务驱动法、角色体验法、小组讨论等多种教学手段和教学方法，激发学生的学习积极性，使课堂教学效果最优化。</w:t>
      </w:r>
    </w:p>
    <w:p w14:paraId="673342EC">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建议教师以学生为主体，避免满堂灌，充分发挥学生的主观能动性，边讲边练，以练为主。让学生在学中做，做中学；注重教与学的互动，可培养学生做小教师辅助教学，教师与学生进行角色转换；针对学生厌学的现象，赏识教育，多鼓励，增强学生的自信和成就感。</w:t>
      </w:r>
    </w:p>
    <w:p w14:paraId="4FD4D51C">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8．建议教师要培养学生正确的职业道德观，积极引导学生学会诚实守信、恪守规则、认真负责、严谨踏实、沟通合作。</w:t>
      </w:r>
    </w:p>
    <w:p w14:paraId="3BF777C2">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9．建议每一位教师都应是“双师”型教师。可考虑组织安排老师到企业就任相关岗位，实现老师到“运动学员”的角色转换，丰富教师的实际工作经验。</w:t>
      </w:r>
    </w:p>
    <w:p w14:paraId="764CA5BA">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10．建议任课教师通过手机、计算机网络、作业、学生座谈等平台，及时了解学生的学习状况和课堂效果，适时作出调整。</w:t>
      </w:r>
    </w:p>
    <w:p w14:paraId="30A56A16">
      <w:pPr>
        <w:widowControl/>
        <w:numPr>
          <w:ilvl w:val="0"/>
          <w:numId w:val="3"/>
        </w:numPr>
        <w:spacing w:line="360" w:lineRule="auto"/>
        <w:ind w:left="56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毕业要求</w:t>
      </w:r>
    </w:p>
    <w:p w14:paraId="71428934">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（1）成绩要求 </w:t>
      </w:r>
    </w:p>
    <w:p w14:paraId="3FDA01B2">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实施学分制教学方案，修满三年制人才培养方案中所规定的全部课程，成绩合格，顶岗实习合格，准予毕业。 </w:t>
      </w:r>
    </w:p>
    <w:p w14:paraId="36E0EF59">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（2）技能要求 </w:t>
      </w:r>
    </w:p>
    <w:p w14:paraId="645B49F1">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职业技能鉴定与职业资格证书教育纳入计划中，获取专门化方向技能证书。 </w:t>
      </w:r>
    </w:p>
    <w:p w14:paraId="62674D07">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（3）技能证书要求 </w:t>
      </w:r>
    </w:p>
    <w:p w14:paraId="23435336">
      <w:pPr>
        <w:rPr>
          <w:rFonts w:hint="default" w:eastAsia="宋体"/>
          <w:lang w:val="en-US" w:eastAsia="zh-CN"/>
        </w:rPr>
      </w:pPr>
      <w:r>
        <w:rPr>
          <w:rFonts w:hint="eastAsia" w:ascii="宋体" w:hAnsi="宋体" w:eastAsia="宋体" w:cs="宋体"/>
          <w:sz w:val="24"/>
          <w:szCs w:val="24"/>
        </w:rPr>
        <w:t>社会体育指导员证书、普通话等级证书、计算机</w:t>
      </w:r>
      <w:r>
        <w:rPr>
          <w:rFonts w:hint="eastAsia" w:ascii="宋体" w:hAnsi="宋体" w:cs="宋体"/>
          <w:sz w:val="24"/>
          <w:szCs w:val="24"/>
          <w:lang w:val="en-US" w:eastAsia="zh-CN"/>
        </w:rPr>
        <w:t>登记证书等。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8ECB9"/>
    <w:multiLevelType w:val="singleLevel"/>
    <w:tmpl w:val="F348ECB9"/>
    <w:lvl w:ilvl="0" w:tentative="0">
      <w:start w:val="6"/>
      <w:numFmt w:val="chineseCounting"/>
      <w:suff w:val="nothing"/>
      <w:lvlText w:val="%1、"/>
      <w:lvlJc w:val="left"/>
      <w:rPr>
        <w:rFonts w:hint="eastAsia"/>
      </w:rPr>
    </w:lvl>
  </w:abstractNum>
  <w:abstractNum w:abstractNumId="1">
    <w:nsid w:val="00346D1C"/>
    <w:multiLevelType w:val="singleLevel"/>
    <w:tmpl w:val="00346D1C"/>
    <w:lvl w:ilvl="0" w:tentative="0">
      <w:start w:val="1"/>
      <w:numFmt w:val="chineseCounting"/>
      <w:suff w:val="nothing"/>
      <w:lvlText w:val="（%1）"/>
      <w:lvlJc w:val="left"/>
      <w:rPr>
        <w:rFonts w:hint="eastAsia"/>
      </w:rPr>
    </w:lvl>
  </w:abstractNum>
  <w:abstractNum w:abstractNumId="2">
    <w:nsid w:val="30BF4D64"/>
    <w:multiLevelType w:val="multilevel"/>
    <w:tmpl w:val="30BF4D64"/>
    <w:lvl w:ilvl="0" w:tentative="0">
      <w:start w:val="1"/>
      <w:numFmt w:val="japaneseCounting"/>
      <w:lvlText w:val="（%1）"/>
      <w:lvlJc w:val="left"/>
      <w:pPr>
        <w:ind w:left="1705" w:hanging="1080"/>
      </w:pPr>
      <w:rPr>
        <w:rFonts w:hint="default"/>
      </w:rPr>
    </w:lvl>
    <w:lvl w:ilvl="1" w:tentative="0">
      <w:start w:val="1"/>
      <w:numFmt w:val="lowerLetter"/>
      <w:lvlText w:val="%2)"/>
      <w:lvlJc w:val="left"/>
      <w:pPr>
        <w:ind w:left="1465" w:hanging="420"/>
      </w:pPr>
    </w:lvl>
    <w:lvl w:ilvl="2" w:tentative="0">
      <w:start w:val="1"/>
      <w:numFmt w:val="lowerRoman"/>
      <w:lvlText w:val="%3."/>
      <w:lvlJc w:val="right"/>
      <w:pPr>
        <w:ind w:left="1885" w:hanging="420"/>
      </w:pPr>
    </w:lvl>
    <w:lvl w:ilvl="3" w:tentative="0">
      <w:start w:val="1"/>
      <w:numFmt w:val="decimal"/>
      <w:lvlText w:val="%4."/>
      <w:lvlJc w:val="left"/>
      <w:pPr>
        <w:ind w:left="2305" w:hanging="420"/>
      </w:pPr>
    </w:lvl>
    <w:lvl w:ilvl="4" w:tentative="0">
      <w:start w:val="1"/>
      <w:numFmt w:val="lowerLetter"/>
      <w:lvlText w:val="%5)"/>
      <w:lvlJc w:val="left"/>
      <w:pPr>
        <w:ind w:left="2725" w:hanging="420"/>
      </w:pPr>
    </w:lvl>
    <w:lvl w:ilvl="5" w:tentative="0">
      <w:start w:val="1"/>
      <w:numFmt w:val="lowerRoman"/>
      <w:lvlText w:val="%6."/>
      <w:lvlJc w:val="right"/>
      <w:pPr>
        <w:ind w:left="3145" w:hanging="420"/>
      </w:pPr>
    </w:lvl>
    <w:lvl w:ilvl="6" w:tentative="0">
      <w:start w:val="1"/>
      <w:numFmt w:val="decimal"/>
      <w:lvlText w:val="%7."/>
      <w:lvlJc w:val="left"/>
      <w:pPr>
        <w:ind w:left="3565" w:hanging="420"/>
      </w:pPr>
    </w:lvl>
    <w:lvl w:ilvl="7" w:tentative="0">
      <w:start w:val="1"/>
      <w:numFmt w:val="lowerLetter"/>
      <w:lvlText w:val="%8)"/>
      <w:lvlJc w:val="left"/>
      <w:pPr>
        <w:ind w:left="3985" w:hanging="420"/>
      </w:pPr>
    </w:lvl>
    <w:lvl w:ilvl="8" w:tentative="0">
      <w:start w:val="1"/>
      <w:numFmt w:val="lowerRoman"/>
      <w:lvlText w:val="%9."/>
      <w:lvlJc w:val="right"/>
      <w:pPr>
        <w:ind w:left="440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349E0"/>
    <w:rsid w:val="71534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2025-11-14T07:02:00Z</dcterms:created>
  <dc:creator>SHANG</dc:creator>
  <cp:lastModifiedBy>SHANG</cp:lastModifiedBy>
  <dcterms:modified xsi:type="dcterms:W3CDTF">2025-11-14T07:02:37Z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22755DC2DD49481A819CCC9FA0B0773E_11</vt:lpwstr>
  </property>
  <property fmtid="{D5CDD505-2E9C-101B-9397-08002B2CF9AE}" pid="4" name="KSOTemplateDocerSaveRecord">
    <vt:lpwstr>eyJoZGlkIjoiYTk2NzkyYmM2YTMzODhmMjY4Y2ExOGQ4MWFiMDI0MTMiLCJ1c2VySWQiOiI2MTQ0NzI4NTEifQ==</vt:lpwstr>
  </property>
</Properties>
</file>